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43AB" w:rsidRDefault="000C2269">
      <w:r>
        <w:t>Name _____________________________________</w:t>
      </w:r>
    </w:p>
    <w:p w:rsidR="000C2269" w:rsidRDefault="000C2269">
      <w:r>
        <w:rPr>
          <w:i/>
        </w:rPr>
        <w:t xml:space="preserve">The Most Dangerous Game </w:t>
      </w:r>
      <w:r>
        <w:t>Vocabulary</w:t>
      </w:r>
    </w:p>
    <w:tbl>
      <w:tblPr>
        <w:tblStyle w:val="TableGrid"/>
        <w:tblW w:w="0" w:type="auto"/>
        <w:tblLook w:val="04A0"/>
      </w:tblPr>
      <w:tblGrid>
        <w:gridCol w:w="1915"/>
        <w:gridCol w:w="1915"/>
        <w:gridCol w:w="1915"/>
        <w:gridCol w:w="1915"/>
        <w:gridCol w:w="1916"/>
      </w:tblGrid>
      <w:tr w:rsidR="00431893" w:rsidTr="000C2269">
        <w:tc>
          <w:tcPr>
            <w:tcW w:w="1915" w:type="dxa"/>
          </w:tcPr>
          <w:p w:rsidR="000C2269" w:rsidRDefault="000C2269">
            <w:r>
              <w:t>Word</w:t>
            </w:r>
          </w:p>
        </w:tc>
        <w:tc>
          <w:tcPr>
            <w:tcW w:w="1915" w:type="dxa"/>
          </w:tcPr>
          <w:p w:rsidR="000C2269" w:rsidRDefault="000C2269">
            <w:r>
              <w:t>Definition</w:t>
            </w:r>
          </w:p>
        </w:tc>
        <w:tc>
          <w:tcPr>
            <w:tcW w:w="1915" w:type="dxa"/>
          </w:tcPr>
          <w:p w:rsidR="000C2269" w:rsidRDefault="000C2269">
            <w:r>
              <w:t>Picture</w:t>
            </w:r>
          </w:p>
        </w:tc>
        <w:tc>
          <w:tcPr>
            <w:tcW w:w="1915" w:type="dxa"/>
          </w:tcPr>
          <w:p w:rsidR="000C2269" w:rsidRDefault="000C2269">
            <w:r>
              <w:t>Text</w:t>
            </w:r>
          </w:p>
        </w:tc>
        <w:tc>
          <w:tcPr>
            <w:tcW w:w="1916" w:type="dxa"/>
          </w:tcPr>
          <w:p w:rsidR="000C2269" w:rsidRDefault="000C2269">
            <w:r>
              <w:t>Explain what this means in the text</w:t>
            </w:r>
          </w:p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1</w:t>
            </w:r>
          </w:p>
        </w:tc>
        <w:tc>
          <w:tcPr>
            <w:tcW w:w="1915" w:type="dxa"/>
          </w:tcPr>
          <w:p w:rsidR="00A37B75" w:rsidRDefault="000C2269" w:rsidP="000C2269">
            <w:r w:rsidRPr="000C2269">
              <w:t>Serious and solemn “a grave look”</w:t>
            </w:r>
          </w:p>
          <w:p w:rsidR="000C2269" w:rsidRPr="000C2269" w:rsidRDefault="000C2269" w:rsidP="000C2269"/>
          <w:p w:rsidR="000C2269" w:rsidRDefault="000C2269">
            <w:r w:rsidRPr="000C2269">
              <w:t>Full of or suggesting danger “a grave situation”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A37B75" w:rsidRPr="000C2269" w:rsidRDefault="000C2269" w:rsidP="000C2269">
            <w:r w:rsidRPr="000C2269">
              <w:t xml:space="preserve">Then he said to me, very </w:t>
            </w:r>
            <w:r w:rsidRPr="000C2269">
              <w:rPr>
                <w:b/>
                <w:bCs/>
              </w:rPr>
              <w:t>gravely</w:t>
            </w:r>
            <w:r w:rsidRPr="000C2269">
              <w:t>:  “Don’t you feel anything?”</w:t>
            </w:r>
          </w:p>
          <w:p w:rsidR="000C2269" w:rsidRDefault="00487B8F">
            <w:r>
              <w:t>p. 20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2</w:t>
            </w:r>
          </w:p>
        </w:tc>
        <w:tc>
          <w:tcPr>
            <w:tcW w:w="1915" w:type="dxa"/>
          </w:tcPr>
          <w:p w:rsidR="00A37B75" w:rsidRPr="000C2269" w:rsidRDefault="000C2269" w:rsidP="000C2269">
            <w:r w:rsidRPr="000C2269">
              <w:t xml:space="preserve">Then he said to me, very </w:t>
            </w:r>
            <w:r w:rsidRPr="000C2269">
              <w:rPr>
                <w:b/>
                <w:bCs/>
              </w:rPr>
              <w:t>gravely</w:t>
            </w:r>
            <w:r w:rsidRPr="000C2269">
              <w:t>:  “Don’t you feel anything?”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0C2269" w:rsidRDefault="000C2269">
            <w:r w:rsidRPr="000C2269">
              <w:t>One superstitious sailor can taint the whole ship’s company with his fear.”</w:t>
            </w:r>
            <w:r w:rsidR="00487B8F">
              <w:t xml:space="preserve"> p. 20</w:t>
            </w:r>
          </w:p>
          <w:p w:rsidR="002E27D4" w:rsidRDefault="002E27D4"/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3</w:t>
            </w:r>
          </w:p>
        </w:tc>
        <w:tc>
          <w:tcPr>
            <w:tcW w:w="1915" w:type="dxa"/>
          </w:tcPr>
          <w:p w:rsidR="000C2269" w:rsidRDefault="000C2269">
            <w:proofErr w:type="gramStart"/>
            <w:r w:rsidRPr="000C2269">
              <w:t>real</w:t>
            </w:r>
            <w:proofErr w:type="gramEnd"/>
            <w:r w:rsidRPr="000C2269">
              <w:t xml:space="preserve"> or actual, rather than imaginary or visionary: the tangible benefits of sunshine.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0C2269" w:rsidRDefault="000C2269">
            <w:proofErr w:type="gramStart"/>
            <w:r w:rsidRPr="000C2269">
              <w:t>real</w:t>
            </w:r>
            <w:proofErr w:type="gramEnd"/>
            <w:r w:rsidRPr="000C2269">
              <w:t xml:space="preserve"> or actual, rather than imaginary or visionary: the tangible benefits of sunshine.</w:t>
            </w:r>
            <w:r w:rsidR="00487B8F">
              <w:t xml:space="preserve"> p. 20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4</w:t>
            </w:r>
          </w:p>
        </w:tc>
        <w:tc>
          <w:tcPr>
            <w:tcW w:w="1915" w:type="dxa"/>
          </w:tcPr>
          <w:p w:rsidR="00A37B75" w:rsidRPr="000C2269" w:rsidRDefault="000C2269" w:rsidP="000C2269">
            <w:proofErr w:type="gramStart"/>
            <w:r w:rsidRPr="000C2269">
              <w:t>having</w:t>
            </w:r>
            <w:proofErr w:type="gramEnd"/>
            <w:r w:rsidRPr="000C2269">
              <w:t xml:space="preserve"> or showing a </w:t>
            </w:r>
            <w:hyperlink r:id="rId5" w:history="1">
              <w:r w:rsidRPr="000C2269">
                <w:rPr>
                  <w:rStyle w:val="Hyperlink"/>
                </w:rPr>
                <w:t>disposition</w:t>
              </w:r>
            </w:hyperlink>
            <w:r w:rsidR="005B5C60">
              <w:t xml:space="preserve"> </w:t>
            </w:r>
            <w:r w:rsidRPr="000C2269">
              <w:t>to avoid exertion; slothful: an indolent person.</w:t>
            </w:r>
          </w:p>
          <w:p w:rsidR="000C2269" w:rsidRDefault="000C2269">
            <w:r w:rsidRPr="000C2269">
              <w:t>slow, inactive, sluggish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A37B75" w:rsidRPr="000C2269" w:rsidRDefault="000C2269" w:rsidP="000C2269">
            <w:proofErr w:type="spellStart"/>
            <w:r w:rsidRPr="000C2269">
              <w:t>Rainsford</w:t>
            </w:r>
            <w:proofErr w:type="spellEnd"/>
            <w:r w:rsidRPr="000C2269">
              <w:t>, reclining in a steamer chair, indolently puffed on his favorite brier.</w:t>
            </w:r>
            <w:r w:rsidR="00487B8F">
              <w:t xml:space="preserve"> p. 20</w:t>
            </w:r>
          </w:p>
          <w:p w:rsidR="000C2269" w:rsidRDefault="000C2269"/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5</w:t>
            </w:r>
          </w:p>
        </w:tc>
        <w:tc>
          <w:tcPr>
            <w:tcW w:w="1915" w:type="dxa"/>
          </w:tcPr>
          <w:p w:rsidR="00A37B75" w:rsidRPr="000C2269" w:rsidRDefault="000C2269" w:rsidP="000C2269">
            <w:r w:rsidRPr="000C2269">
              <w:t>Tobacco pipe made from the root of a brier bush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0C2269" w:rsidRDefault="000C2269">
            <w:proofErr w:type="spellStart"/>
            <w:r w:rsidRPr="000C2269">
              <w:t>Rainsford</w:t>
            </w:r>
            <w:proofErr w:type="spellEnd"/>
            <w:r w:rsidRPr="000C2269">
              <w:t>, reclining in a steamer chair, indolently puffed on his favorite brier.</w:t>
            </w:r>
            <w:r w:rsidR="00487B8F">
              <w:t xml:space="preserve"> p. 20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6</w:t>
            </w:r>
          </w:p>
        </w:tc>
        <w:tc>
          <w:tcPr>
            <w:tcW w:w="1915" w:type="dxa"/>
          </w:tcPr>
          <w:p w:rsidR="00A37B75" w:rsidRPr="000C2269" w:rsidRDefault="000C2269" w:rsidP="000C2269">
            <w:proofErr w:type="gramStart"/>
            <w:r w:rsidRPr="000C2269">
              <w:t>to</w:t>
            </w:r>
            <w:proofErr w:type="gramEnd"/>
            <w:r w:rsidRPr="000C2269">
              <w:t xml:space="preserve"> perplex (a person) by playing upon the person's credulity; bewilder purposely.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A37B75" w:rsidRPr="000C2269" w:rsidRDefault="000C2269" w:rsidP="000C2269">
            <w:proofErr w:type="spellStart"/>
            <w:r w:rsidRPr="000C2269">
              <w:t>Rainsford</w:t>
            </w:r>
            <w:proofErr w:type="spellEnd"/>
            <w:r w:rsidRPr="000C2269">
              <w:t xml:space="preserve"> sprang up and moved quickly to the rail, mystified.</w:t>
            </w:r>
            <w:r w:rsidR="00487B8F">
              <w:t xml:space="preserve"> p. 20</w:t>
            </w:r>
          </w:p>
          <w:p w:rsidR="000C2269" w:rsidRDefault="000C2269"/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5B5C60" w:rsidRDefault="005B5C60"/>
          <w:p w:rsidR="000C2269" w:rsidRDefault="00055B39">
            <w:r>
              <w:t>7</w:t>
            </w:r>
          </w:p>
        </w:tc>
        <w:tc>
          <w:tcPr>
            <w:tcW w:w="1915" w:type="dxa"/>
          </w:tcPr>
          <w:p w:rsidR="00A37B75" w:rsidRPr="000C2269" w:rsidRDefault="000C2269" w:rsidP="000C2269">
            <w:r w:rsidRPr="000C2269">
              <w:t>Moving into the distance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A37B75" w:rsidRPr="000C2269" w:rsidRDefault="000C2269" w:rsidP="000C2269">
            <w:r w:rsidRPr="000C2269">
              <w:t>Desperately he struck out with strong strokes after the receding lights of the yacht, but he stopped before he had swum fifty feet.</w:t>
            </w:r>
          </w:p>
          <w:p w:rsidR="000C2269" w:rsidRDefault="00487B8F">
            <w:r>
              <w:t>p.21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lastRenderedPageBreak/>
              <w:t>8</w:t>
            </w:r>
          </w:p>
        </w:tc>
        <w:tc>
          <w:tcPr>
            <w:tcW w:w="1915" w:type="dxa"/>
          </w:tcPr>
          <w:p w:rsidR="00A37B75" w:rsidRPr="000C2269" w:rsidRDefault="000C2269" w:rsidP="000C2269">
            <w:proofErr w:type="gramStart"/>
            <w:r w:rsidRPr="000C2269">
              <w:t>leisurely</w:t>
            </w:r>
            <w:proofErr w:type="gramEnd"/>
            <w:r w:rsidRPr="000C2269">
              <w:t xml:space="preserve"> and steady in </w:t>
            </w:r>
            <w:hyperlink r:id="rId6" w:history="1">
              <w:r w:rsidRPr="000C2269">
                <w:rPr>
                  <w:rStyle w:val="Hyperlink"/>
                </w:rPr>
                <w:t>movement</w:t>
              </w:r>
            </w:hyperlink>
            <w:r w:rsidR="00055B39">
              <w:t xml:space="preserve"> </w:t>
            </w:r>
            <w:r w:rsidRPr="000C2269">
              <w:t xml:space="preserve">or action; slow and even; unhurried: a deliberate step. 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0C2269" w:rsidRDefault="00200BA7" w:rsidP="00055B39">
            <w:r w:rsidRPr="00055B39">
              <w:t>They had come from the right, and doggedly he swam in that direction, swimming with slow, deliberate strokes, conserving his strength.</w:t>
            </w:r>
            <w:r w:rsidR="00487B8F">
              <w:t xml:space="preserve"> p.21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9</w:t>
            </w:r>
          </w:p>
        </w:tc>
        <w:tc>
          <w:tcPr>
            <w:tcW w:w="1915" w:type="dxa"/>
          </w:tcPr>
          <w:p w:rsidR="00A37B75" w:rsidRPr="000C2269" w:rsidRDefault="000C2269" w:rsidP="000C2269">
            <w:proofErr w:type="gramStart"/>
            <w:r w:rsidRPr="000C2269">
              <w:t>excruciating</w:t>
            </w:r>
            <w:proofErr w:type="gramEnd"/>
            <w:r w:rsidRPr="000C2269">
              <w:t xml:space="preserve"> or acute distress, suffering, or pain: the anguish of grief. 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0C2269" w:rsidRDefault="00200BA7" w:rsidP="00055B39">
            <w:r w:rsidRPr="00055B39">
              <w:t>It came out of the darkness, a high screaming sound, the sound of an animal in an extremity of anguish and terror.</w:t>
            </w:r>
            <w:r w:rsidR="00487B8F">
              <w:t xml:space="preserve"> p.21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10</w:t>
            </w:r>
          </w:p>
        </w:tc>
        <w:tc>
          <w:tcPr>
            <w:tcW w:w="1915" w:type="dxa"/>
          </w:tcPr>
          <w:p w:rsidR="000C2269" w:rsidRDefault="00200BA7">
            <w:proofErr w:type="gramStart"/>
            <w:r w:rsidRPr="00055B39">
              <w:t>exuberant</w:t>
            </w:r>
            <w:proofErr w:type="gramEnd"/>
            <w:r w:rsidRPr="00055B39">
              <w:t xml:space="preserve"> physical strength or mental vigor: a person of great vitality.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proofErr w:type="gramStart"/>
            <w:r w:rsidRPr="00055B39">
              <w:t>with</w:t>
            </w:r>
            <w:proofErr w:type="gramEnd"/>
            <w:r w:rsidRPr="00055B39">
              <w:t xml:space="preserve"> fresh vitality he swam toward the sound.</w:t>
            </w:r>
            <w:r w:rsidR="00487B8F">
              <w:t xml:space="preserve"> p.21</w:t>
            </w:r>
          </w:p>
          <w:p w:rsidR="000C2269" w:rsidRDefault="000C2269"/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11</w:t>
            </w:r>
          </w:p>
        </w:tc>
        <w:tc>
          <w:tcPr>
            <w:tcW w:w="1915" w:type="dxa"/>
          </w:tcPr>
          <w:p w:rsidR="000C2269" w:rsidRDefault="00200BA7">
            <w:r w:rsidRPr="00055B39">
              <w:t>Darkness.  Something that does not let light pass through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0C2269" w:rsidRDefault="00200BA7">
            <w:r w:rsidRPr="00055B39">
              <w:t xml:space="preserve">Jagged crags appeared to jut into the opaqueness. </w:t>
            </w:r>
            <w:r w:rsidR="00487B8F">
              <w:t>p.21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12</w:t>
            </w:r>
          </w:p>
          <w:p w:rsidR="005B5C60" w:rsidRDefault="005B5C60"/>
          <w:p w:rsidR="005B5C60" w:rsidRDefault="005B5C60"/>
          <w:p w:rsidR="005B5C60" w:rsidRDefault="005B5C60"/>
          <w:p w:rsidR="005B5C60" w:rsidRDefault="005B5C60"/>
        </w:tc>
        <w:tc>
          <w:tcPr>
            <w:tcW w:w="1915" w:type="dxa"/>
          </w:tcPr>
          <w:p w:rsidR="000C2269" w:rsidRDefault="00200BA7">
            <w:proofErr w:type="gramStart"/>
            <w:r w:rsidRPr="00055B39">
              <w:t>active</w:t>
            </w:r>
            <w:proofErr w:type="gramEnd"/>
            <w:r w:rsidRPr="00055B39">
              <w:t xml:space="preserve"> strength or </w:t>
            </w:r>
            <w:hyperlink r:id="rId7" w:history="1">
              <w:r w:rsidRPr="00055B39">
                <w:rPr>
                  <w:rStyle w:val="Hyperlink"/>
                </w:rPr>
                <w:t>force</w:t>
              </w:r>
            </w:hyperlink>
            <w:r w:rsidRPr="00055B39">
              <w:t>.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0C2269" w:rsidRDefault="00200BA7">
            <w:r w:rsidRPr="00055B39">
              <w:t>Sleep had given him new vigor;</w:t>
            </w:r>
            <w:r w:rsidR="00487B8F">
              <w:t xml:space="preserve"> p.22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13</w:t>
            </w:r>
          </w:p>
        </w:tc>
        <w:tc>
          <w:tcPr>
            <w:tcW w:w="1915" w:type="dxa"/>
          </w:tcPr>
          <w:p w:rsidR="000C2269" w:rsidRDefault="00200BA7">
            <w:proofErr w:type="gramStart"/>
            <w:r w:rsidRPr="00055B39">
              <w:t>to</w:t>
            </w:r>
            <w:proofErr w:type="gramEnd"/>
            <w:r w:rsidRPr="00055B39">
              <w:t xml:space="preserve"> serve as a fringe for, or to be arranged around or along so as to suggest a fringe: armed guards fringing the building. 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>An unbroken front of snarled and ragged jungle fringed the shore.</w:t>
            </w:r>
          </w:p>
          <w:p w:rsidR="000C2269" w:rsidRDefault="00487B8F">
            <w:r>
              <w:t>p.22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14</w:t>
            </w:r>
          </w:p>
        </w:tc>
        <w:tc>
          <w:tcPr>
            <w:tcW w:w="1915" w:type="dxa"/>
          </w:tcPr>
          <w:p w:rsidR="001B786A" w:rsidRPr="00055B39" w:rsidRDefault="00200BA7" w:rsidP="00055B39">
            <w:r w:rsidRPr="00055B39">
              <w:t>mangled; jagged; torn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>the jungle weeds were crushed down and the moss was lacerated;</w:t>
            </w:r>
          </w:p>
          <w:p w:rsidR="000C2269" w:rsidRDefault="00487B8F">
            <w:r>
              <w:t>p.22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15</w:t>
            </w:r>
          </w:p>
        </w:tc>
        <w:tc>
          <w:tcPr>
            <w:tcW w:w="1915" w:type="dxa"/>
          </w:tcPr>
          <w:p w:rsidR="001B786A" w:rsidRPr="00055B39" w:rsidRDefault="00200BA7" w:rsidP="00055B39">
            <w:r w:rsidRPr="00055B39">
              <w:t xml:space="preserve">1. </w:t>
            </w:r>
            <w:proofErr w:type="gramStart"/>
            <w:r w:rsidRPr="00055B39">
              <w:t>a</w:t>
            </w:r>
            <w:proofErr w:type="gramEnd"/>
            <w:r w:rsidRPr="00055B39">
              <w:t xml:space="preserve"> nonhuman creature; beast.</w:t>
            </w:r>
          </w:p>
          <w:p w:rsidR="001B786A" w:rsidRPr="00055B39" w:rsidRDefault="00200BA7" w:rsidP="00055B39">
            <w:r w:rsidRPr="00055B39">
              <w:t xml:space="preserve">2. </w:t>
            </w:r>
            <w:proofErr w:type="gramStart"/>
            <w:r w:rsidRPr="00055B39">
              <w:t>a</w:t>
            </w:r>
            <w:proofErr w:type="gramEnd"/>
            <w:r w:rsidRPr="00055B39">
              <w:t xml:space="preserve"> brutal, insensitive, or </w:t>
            </w:r>
            <w:hyperlink r:id="rId8" w:history="1">
              <w:r w:rsidRPr="00055B39">
                <w:rPr>
                  <w:rStyle w:val="Hyperlink"/>
                </w:rPr>
                <w:t>crude</w:t>
              </w:r>
            </w:hyperlink>
            <w:r w:rsidRPr="00055B39">
              <w:t xml:space="preserve"> person.</w:t>
            </w:r>
          </w:p>
          <w:p w:rsidR="000C2269" w:rsidRDefault="00055B39" w:rsidP="00055B39">
            <w:r w:rsidRPr="00055B39">
              <w:t>3. the animal qualities, desires, etc., of humankind: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 xml:space="preserve">It’s clear that the brute put up a fight. </w:t>
            </w:r>
            <w:r w:rsidR="00487B8F">
              <w:t>p.22</w:t>
            </w:r>
          </w:p>
          <w:p w:rsidR="000C2269" w:rsidRDefault="000C2269"/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lastRenderedPageBreak/>
              <w:t>16</w:t>
            </w:r>
          </w:p>
        </w:tc>
        <w:tc>
          <w:tcPr>
            <w:tcW w:w="1915" w:type="dxa"/>
          </w:tcPr>
          <w:p w:rsidR="001B786A" w:rsidRPr="00055B39" w:rsidRDefault="00200BA7" w:rsidP="00055B39">
            <w:r w:rsidRPr="00055B39">
              <w:t>An optical phenomenon, especially in the desert or the sea</w:t>
            </w:r>
          </w:p>
          <w:p w:rsidR="000C2269" w:rsidRDefault="000C2269" w:rsidP="00055B3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 xml:space="preserve">“Mirage,” thought </w:t>
            </w:r>
            <w:proofErr w:type="spellStart"/>
            <w:r w:rsidRPr="00055B39">
              <w:t>Rainsford</w:t>
            </w:r>
            <w:proofErr w:type="spellEnd"/>
            <w:r w:rsidRPr="00055B39">
              <w:t>. But it was no mirage, he found, when he opened the tall spiked iron gate.</w:t>
            </w:r>
          </w:p>
          <w:p w:rsidR="000C2269" w:rsidRDefault="00487B8F" w:rsidP="00055B39">
            <w:r>
              <w:t>p.23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17</w:t>
            </w:r>
          </w:p>
        </w:tc>
        <w:tc>
          <w:tcPr>
            <w:tcW w:w="1915" w:type="dxa"/>
          </w:tcPr>
          <w:p w:rsidR="000C2269" w:rsidRDefault="00200BA7">
            <w:proofErr w:type="gramStart"/>
            <w:r w:rsidRPr="00055B39">
              <w:t>to</w:t>
            </w:r>
            <w:proofErr w:type="gramEnd"/>
            <w:r w:rsidRPr="00055B39">
              <w:t xml:space="preserve"> look with a sideways or oblique glance, especially suggestive of lascivious interest or sly and malicious intention: I can't concentrate with you leering at me. 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0C2269" w:rsidRDefault="00055B39">
            <w:r w:rsidRPr="00055B39">
              <w:t>the massive door with a leering gargoyle for a knocker was real enough</w:t>
            </w:r>
            <w:r w:rsidR="00487B8F">
              <w:t xml:space="preserve"> p.23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18</w:t>
            </w:r>
          </w:p>
        </w:tc>
        <w:tc>
          <w:tcPr>
            <w:tcW w:w="1915" w:type="dxa"/>
          </w:tcPr>
          <w:p w:rsidR="001B786A" w:rsidRPr="00055B39" w:rsidRDefault="00200BA7" w:rsidP="00055B39">
            <w:proofErr w:type="gramStart"/>
            <w:r w:rsidRPr="00055B39">
              <w:t>a</w:t>
            </w:r>
            <w:proofErr w:type="gramEnd"/>
            <w:r w:rsidRPr="00055B39">
              <w:t xml:space="preserve"> grotesquely carved figure of a human or animal.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0C2269" w:rsidRDefault="00055B39">
            <w:r w:rsidRPr="00055B39">
              <w:t>the massive door with a leering gargoyle for a knocker was real enough</w:t>
            </w:r>
            <w:r w:rsidR="00487B8F">
              <w:t xml:space="preserve"> p.23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19</w:t>
            </w:r>
          </w:p>
        </w:tc>
        <w:tc>
          <w:tcPr>
            <w:tcW w:w="1915" w:type="dxa"/>
          </w:tcPr>
          <w:p w:rsidR="000C2269" w:rsidRDefault="00200BA7">
            <w:proofErr w:type="gramStart"/>
            <w:r w:rsidRPr="00055B39">
              <w:t>to</w:t>
            </w:r>
            <w:proofErr w:type="gramEnd"/>
            <w:r w:rsidRPr="00055B39">
              <w:t xml:space="preserve"> perceive by the sight or some other sense or by the intellect; see, recognize, or apprehend: They discerned a sail on the horizon. 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 xml:space="preserve">The first thing </w:t>
            </w:r>
            <w:proofErr w:type="spellStart"/>
            <w:r w:rsidRPr="00055B39">
              <w:t>Rainsford's</w:t>
            </w:r>
            <w:proofErr w:type="spellEnd"/>
            <w:r w:rsidRPr="00055B39">
              <w:t xml:space="preserve"> eyes discerned was the largest man </w:t>
            </w:r>
            <w:proofErr w:type="spellStart"/>
            <w:r w:rsidRPr="00055B39">
              <w:t>Rainsford</w:t>
            </w:r>
            <w:proofErr w:type="spellEnd"/>
            <w:r w:rsidRPr="00055B39">
              <w:t xml:space="preserve"> had ever seen. </w:t>
            </w:r>
            <w:r w:rsidR="00487B8F">
              <w:t xml:space="preserve"> p.23</w:t>
            </w:r>
          </w:p>
          <w:p w:rsidR="000C2269" w:rsidRDefault="000C2269"/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20</w:t>
            </w:r>
          </w:p>
        </w:tc>
        <w:tc>
          <w:tcPr>
            <w:tcW w:w="1915" w:type="dxa"/>
          </w:tcPr>
          <w:p w:rsidR="001B786A" w:rsidRPr="00055B39" w:rsidRDefault="00200BA7" w:rsidP="00055B39">
            <w:r w:rsidRPr="00055B39">
              <w:t>Removing suspicion or fear; charming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 xml:space="preserve">“Don’t be alarmed,” said </w:t>
            </w:r>
            <w:proofErr w:type="spellStart"/>
            <w:r w:rsidRPr="00055B39">
              <w:t>Rainsford</w:t>
            </w:r>
            <w:proofErr w:type="spellEnd"/>
            <w:r w:rsidRPr="00055B39">
              <w:t>, with a smile which he hoped was disarming.</w:t>
            </w:r>
          </w:p>
          <w:p w:rsidR="000C2269" w:rsidRDefault="00487B8F">
            <w:r>
              <w:t>p.23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21</w:t>
            </w:r>
          </w:p>
        </w:tc>
        <w:tc>
          <w:tcPr>
            <w:tcW w:w="1915" w:type="dxa"/>
          </w:tcPr>
          <w:p w:rsidR="000C2269" w:rsidRDefault="00200BA7">
            <w:r w:rsidRPr="00055B39">
              <w:t>something that threatens to cause evil, harm, injury, etc.;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 xml:space="preserve"> The menacing look in the eyes did not change. </w:t>
            </w:r>
          </w:p>
          <w:p w:rsidR="000C2269" w:rsidRDefault="00487B8F">
            <w:r>
              <w:t>p.23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22</w:t>
            </w:r>
          </w:p>
        </w:tc>
        <w:tc>
          <w:tcPr>
            <w:tcW w:w="1915" w:type="dxa"/>
          </w:tcPr>
          <w:p w:rsidR="001B786A" w:rsidRPr="00055B39" w:rsidRDefault="00200BA7" w:rsidP="00055B39">
            <w:proofErr w:type="gramStart"/>
            <w:r w:rsidRPr="00055B39">
              <w:t>a</w:t>
            </w:r>
            <w:proofErr w:type="gramEnd"/>
            <w:r w:rsidRPr="00055B39">
              <w:t xml:space="preserve"> member of an </w:t>
            </w:r>
            <w:hyperlink r:id="rId9" w:history="1">
              <w:r w:rsidRPr="00055B39">
                <w:rPr>
                  <w:rStyle w:val="Hyperlink"/>
                </w:rPr>
                <w:t>aristocracy</w:t>
              </w:r>
            </w:hyperlink>
            <w:r w:rsidRPr="00055B39">
              <w:t xml:space="preserve">, especially a </w:t>
            </w:r>
            <w:hyperlink r:id="rId10" w:history="1">
              <w:r w:rsidRPr="00055B39">
                <w:rPr>
                  <w:rStyle w:val="Hyperlink"/>
                </w:rPr>
                <w:t>noble</w:t>
              </w:r>
            </w:hyperlink>
            <w:r w:rsidRPr="00055B39">
              <w:t>.</w:t>
            </w:r>
          </w:p>
          <w:p w:rsidR="001B786A" w:rsidRPr="00055B39" w:rsidRDefault="00200BA7" w:rsidP="00055B39">
            <w:r w:rsidRPr="00055B39">
              <w:t>Aristocracy - a class of persons holding exceptional rank and privileges, especially the hereditary nobility.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 xml:space="preserve">He had high cheekbones, a sharp-cut nose, a spare, dark face, the face of a man used to giving orders, the face of an aristocrat. </w:t>
            </w:r>
          </w:p>
          <w:p w:rsidR="000C2269" w:rsidRDefault="00487B8F">
            <w:r>
              <w:t>p.23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lastRenderedPageBreak/>
              <w:t>23</w:t>
            </w:r>
          </w:p>
        </w:tc>
        <w:tc>
          <w:tcPr>
            <w:tcW w:w="1915" w:type="dxa"/>
          </w:tcPr>
          <w:p w:rsidR="000C2269" w:rsidRDefault="00200BA7">
            <w:r w:rsidRPr="00055B39">
              <w:t xml:space="preserve">Member of a group from </w:t>
            </w:r>
            <w:proofErr w:type="gramStart"/>
            <w:r w:rsidRPr="00055B39">
              <w:t>Ukraine,</w:t>
            </w:r>
            <w:proofErr w:type="gramEnd"/>
            <w:r w:rsidRPr="00055B39">
              <w:t xml:space="preserve"> many of whom served as horsemen to the Russian czars and were famous for their fierceness in battle.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>“He is a Cossack,”</w:t>
            </w:r>
          </w:p>
          <w:p w:rsidR="000C2269" w:rsidRDefault="00487B8F">
            <w:r>
              <w:t>p.23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24</w:t>
            </w:r>
          </w:p>
        </w:tc>
        <w:tc>
          <w:tcPr>
            <w:tcW w:w="1915" w:type="dxa"/>
          </w:tcPr>
          <w:p w:rsidR="001B786A" w:rsidRPr="00055B39" w:rsidRDefault="00200BA7" w:rsidP="00055B39">
            <w:proofErr w:type="gramStart"/>
            <w:r w:rsidRPr="00055B39">
              <w:t>of</w:t>
            </w:r>
            <w:proofErr w:type="gramEnd"/>
            <w:r w:rsidRPr="00055B39">
              <w:t xml:space="preserve"> or pertaining to the Middle Ages. (476-1453)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0C2269" w:rsidRDefault="00200BA7">
            <w:r w:rsidRPr="00055B39">
              <w:t xml:space="preserve">There was a medieval magnificence about it; it suggested a baronial hall of feudal times, with its oaken panels, its high ceiling, </w:t>
            </w:r>
            <w:proofErr w:type="gramStart"/>
            <w:r w:rsidRPr="00055B39">
              <w:t>its</w:t>
            </w:r>
            <w:proofErr w:type="gramEnd"/>
            <w:r w:rsidRPr="00055B39">
              <w:t xml:space="preserve"> vast refectory table where two-score men could sit down to eat. </w:t>
            </w:r>
            <w:r w:rsidR="00487B8F">
              <w:t xml:space="preserve">   p. 24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25</w:t>
            </w:r>
          </w:p>
        </w:tc>
        <w:tc>
          <w:tcPr>
            <w:tcW w:w="1915" w:type="dxa"/>
          </w:tcPr>
          <w:p w:rsidR="001B786A" w:rsidRPr="00055B39" w:rsidRDefault="00200BA7" w:rsidP="00055B39">
            <w:r w:rsidRPr="00055B39">
              <w:t>Comforts and conveniences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>“We do our best to preserve the amenities</w:t>
            </w:r>
            <w:r w:rsidRPr="00055B39">
              <w:rPr>
                <w:vertAlign w:val="superscript"/>
              </w:rPr>
              <w:t>7</w:t>
            </w:r>
            <w:r w:rsidRPr="00055B39">
              <w:t xml:space="preserve"> of civilization here.” </w:t>
            </w:r>
          </w:p>
          <w:p w:rsidR="000C2269" w:rsidRDefault="00487B8F">
            <w:r>
              <w:t>p. 24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55B39" w:rsidRDefault="00055B39">
            <w:r>
              <w:t>26</w:t>
            </w:r>
          </w:p>
        </w:tc>
        <w:tc>
          <w:tcPr>
            <w:tcW w:w="1915" w:type="dxa"/>
          </w:tcPr>
          <w:p w:rsidR="001B786A" w:rsidRPr="00055B39" w:rsidRDefault="00200BA7" w:rsidP="00055B39">
            <w:proofErr w:type="gramStart"/>
            <w:r w:rsidRPr="00055B39">
              <w:t>the</w:t>
            </w:r>
            <w:proofErr w:type="gramEnd"/>
            <w:r w:rsidRPr="00055B39">
              <w:t xml:space="preserve"> part of a military </w:t>
            </w:r>
            <w:hyperlink r:id="rId11" w:history="1">
              <w:r w:rsidRPr="00055B39">
                <w:rPr>
                  <w:rStyle w:val="Hyperlink"/>
                </w:rPr>
                <w:t>force</w:t>
              </w:r>
            </w:hyperlink>
            <w:r w:rsidRPr="00055B39">
              <w:t xml:space="preserve"> composed of troops that serve on horseback.</w:t>
            </w:r>
          </w:p>
          <w:p w:rsidR="00055B39" w:rsidRDefault="00055B39"/>
        </w:tc>
        <w:tc>
          <w:tcPr>
            <w:tcW w:w="1915" w:type="dxa"/>
          </w:tcPr>
          <w:p w:rsidR="00055B39" w:rsidRDefault="00055B39"/>
        </w:tc>
        <w:tc>
          <w:tcPr>
            <w:tcW w:w="1915" w:type="dxa"/>
          </w:tcPr>
          <w:p w:rsidR="00055B39" w:rsidRDefault="00200BA7">
            <w:r w:rsidRPr="00055B39">
              <w:t>I went into the army—it was expected of noblemen’s sons—and for a time commanded a division of Cossack cavalry, but my real interest was always the hunt.</w:t>
            </w:r>
            <w:r w:rsidR="00487B8F">
              <w:t xml:space="preserve">  p. 26</w:t>
            </w:r>
          </w:p>
        </w:tc>
        <w:tc>
          <w:tcPr>
            <w:tcW w:w="1916" w:type="dxa"/>
          </w:tcPr>
          <w:p w:rsidR="00055B39" w:rsidRDefault="00055B3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27</w:t>
            </w:r>
          </w:p>
        </w:tc>
        <w:tc>
          <w:tcPr>
            <w:tcW w:w="1915" w:type="dxa"/>
          </w:tcPr>
          <w:p w:rsidR="000C2269" w:rsidRDefault="00200BA7">
            <w:r w:rsidRPr="00055B39">
              <w:t xml:space="preserve">Sudden downfall.  </w:t>
            </w:r>
            <w:proofErr w:type="spellStart"/>
            <w:r w:rsidRPr="00055B39">
              <w:t>Zaroff</w:t>
            </w:r>
            <w:proofErr w:type="spellEnd"/>
            <w:r w:rsidRPr="00055B39">
              <w:t xml:space="preserve"> is referring to the Russian Revolution of 1917, in which the czar and his government were overthrown.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0C2269" w:rsidRDefault="00055B39">
            <w:r w:rsidRPr="00055B39">
              <w:t>“After the debacle</w:t>
            </w:r>
            <w:r w:rsidRPr="00055B39">
              <w:rPr>
                <w:vertAlign w:val="superscript"/>
              </w:rPr>
              <w:t>10</w:t>
            </w:r>
            <w:r w:rsidRPr="00055B39">
              <w:t xml:space="preserve"> in Russia I left the country, for it was imprudent for an officer of the czar to stay there.</w:t>
            </w:r>
            <w:r w:rsidR="00487B8F">
              <w:t xml:space="preserve"> p. 26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2E27D4" w:rsidRDefault="002E27D4"/>
          <w:p w:rsidR="002E27D4" w:rsidRDefault="002E27D4"/>
          <w:p w:rsidR="002E27D4" w:rsidRDefault="002E27D4"/>
          <w:p w:rsidR="002E27D4" w:rsidRDefault="002E27D4"/>
          <w:p w:rsidR="000C2269" w:rsidRDefault="00055B39">
            <w:r>
              <w:lastRenderedPageBreak/>
              <w:t>28</w:t>
            </w:r>
          </w:p>
        </w:tc>
        <w:tc>
          <w:tcPr>
            <w:tcW w:w="1915" w:type="dxa"/>
          </w:tcPr>
          <w:p w:rsidR="002E27D4" w:rsidRDefault="002E27D4" w:rsidP="00055B39"/>
          <w:p w:rsidR="002E27D4" w:rsidRDefault="002E27D4" w:rsidP="00055B39"/>
          <w:p w:rsidR="002E27D4" w:rsidRDefault="002E27D4" w:rsidP="00055B39"/>
          <w:p w:rsidR="002E27D4" w:rsidRDefault="002E27D4" w:rsidP="00055B39"/>
          <w:p w:rsidR="001B786A" w:rsidRPr="00055B39" w:rsidRDefault="00200BA7" w:rsidP="00055B39">
            <w:r w:rsidRPr="00055B39">
              <w:lastRenderedPageBreak/>
              <w:t>Unwise, foolish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2E27D4" w:rsidRDefault="002E27D4"/>
          <w:p w:rsidR="002E27D4" w:rsidRDefault="002E27D4"/>
          <w:p w:rsidR="002E27D4" w:rsidRDefault="002E27D4"/>
          <w:p w:rsidR="002E27D4" w:rsidRDefault="002E27D4"/>
          <w:p w:rsidR="00487B8F" w:rsidRDefault="00055B39">
            <w:r w:rsidRPr="00055B39">
              <w:lastRenderedPageBreak/>
              <w:t>“After the debacle</w:t>
            </w:r>
            <w:r w:rsidRPr="00055B39">
              <w:rPr>
                <w:vertAlign w:val="superscript"/>
              </w:rPr>
              <w:t>10</w:t>
            </w:r>
            <w:r w:rsidRPr="00055B39">
              <w:t xml:space="preserve"> in Russia I left the country, for it was imprudent for an officer of the czar to stay there.</w:t>
            </w:r>
            <w:r>
              <w:t>”</w:t>
            </w:r>
            <w:r w:rsidR="00487B8F">
              <w:t xml:space="preserve"> </w:t>
            </w:r>
          </w:p>
          <w:p w:rsidR="000C2269" w:rsidRDefault="00487B8F">
            <w:r>
              <w:t>p. 26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lastRenderedPageBreak/>
              <w:t>29</w:t>
            </w:r>
          </w:p>
        </w:tc>
        <w:tc>
          <w:tcPr>
            <w:tcW w:w="1915" w:type="dxa"/>
          </w:tcPr>
          <w:p w:rsidR="001B786A" w:rsidRPr="00055B39" w:rsidRDefault="00200BA7" w:rsidP="00055B39">
            <w:proofErr w:type="gramStart"/>
            <w:r w:rsidRPr="00055B39">
              <w:t>an</w:t>
            </w:r>
            <w:proofErr w:type="gramEnd"/>
            <w:r w:rsidRPr="00055B39">
              <w:t xml:space="preserve"> emperor or king.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0C2269" w:rsidRDefault="00200BA7">
            <w:r w:rsidRPr="00055B39">
              <w:t>“After the debacle</w:t>
            </w:r>
            <w:r w:rsidRPr="00055B39">
              <w:rPr>
                <w:vertAlign w:val="superscript"/>
              </w:rPr>
              <w:t>10</w:t>
            </w:r>
            <w:r w:rsidRPr="00055B39">
              <w:t xml:space="preserve"> in Russia I left the country, for it was imprudent for an officer of the czar to stay there.</w:t>
            </w:r>
          </w:p>
          <w:p w:rsidR="00487B8F" w:rsidRDefault="00487B8F">
            <w:r>
              <w:t>p. 26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30</w:t>
            </w:r>
          </w:p>
        </w:tc>
        <w:tc>
          <w:tcPr>
            <w:tcW w:w="1915" w:type="dxa"/>
          </w:tcPr>
          <w:p w:rsidR="001B786A" w:rsidRPr="00055B39" w:rsidRDefault="00200BA7" w:rsidP="00055B39">
            <w:r w:rsidRPr="00055B39">
              <w:t>skill employed in a shrewd or sly manner, as in deceiving; craftiness;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0C2269" w:rsidRDefault="00200BA7">
            <w:r w:rsidRPr="00055B39">
              <w:t>As soon as I recovered I started for the Amazon to hunt jaguars, for I had heard they were unusually cunning.</w:t>
            </w:r>
          </w:p>
          <w:p w:rsidR="00487B8F" w:rsidRDefault="00487B8F">
            <w:r>
              <w:t>p. 26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31</w:t>
            </w:r>
          </w:p>
        </w:tc>
        <w:tc>
          <w:tcPr>
            <w:tcW w:w="1915" w:type="dxa"/>
          </w:tcPr>
          <w:p w:rsidR="000C2269" w:rsidRDefault="00200BA7">
            <w:proofErr w:type="gramStart"/>
            <w:r w:rsidRPr="00055B39">
              <w:t>the</w:t>
            </w:r>
            <w:proofErr w:type="gramEnd"/>
            <w:r w:rsidRPr="00055B39">
              <w:t xml:space="preserve"> act of offering or suggesting something to be considered, accepted, adopted, or done.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5B5C60">
            <w:r w:rsidRPr="00055B39">
              <w:t>Simply this: Hunting had ceased to be what you call a sporting proposition.</w:t>
            </w:r>
          </w:p>
          <w:p w:rsidR="000C2269" w:rsidRDefault="00487B8F">
            <w:r>
              <w:t>p. 26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32</w:t>
            </w:r>
          </w:p>
        </w:tc>
        <w:tc>
          <w:tcPr>
            <w:tcW w:w="1915" w:type="dxa"/>
          </w:tcPr>
          <w:p w:rsidR="000C2269" w:rsidRDefault="00200BA7">
            <w:proofErr w:type="gramStart"/>
            <w:r w:rsidRPr="00055B39">
              <w:t>to</w:t>
            </w:r>
            <w:proofErr w:type="gramEnd"/>
            <w:r w:rsidRPr="00055B39">
              <w:t xml:space="preserve"> speak with exaggeration and excessive pride, especially about oneself.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>That is no boast.</w:t>
            </w:r>
          </w:p>
          <w:p w:rsidR="000C2269" w:rsidRDefault="00487B8F">
            <w:r>
              <w:t>p. 26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33</w:t>
            </w:r>
          </w:p>
        </w:tc>
        <w:tc>
          <w:tcPr>
            <w:tcW w:w="1915" w:type="dxa"/>
          </w:tcPr>
          <w:p w:rsidR="000C2269" w:rsidRDefault="00200BA7">
            <w:proofErr w:type="gramStart"/>
            <w:r w:rsidRPr="00055B39">
              <w:t>causing</w:t>
            </w:r>
            <w:proofErr w:type="gramEnd"/>
            <w:r w:rsidRPr="00055B39">
              <w:t xml:space="preserve"> a shudder or feeling of horror; horrible; gruesome: a grisly murder.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>This is a grisly joke.</w:t>
            </w:r>
          </w:p>
          <w:p w:rsidR="000C2269" w:rsidRDefault="00487B8F">
            <w:r>
              <w:t>p. 27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34</w:t>
            </w:r>
          </w:p>
        </w:tc>
        <w:tc>
          <w:tcPr>
            <w:tcW w:w="1915" w:type="dxa"/>
          </w:tcPr>
          <w:p w:rsidR="001B786A" w:rsidRPr="007706B6" w:rsidRDefault="00200BA7" w:rsidP="00055B39">
            <w:pPr>
              <w:rPr>
                <w:sz w:val="20"/>
                <w:szCs w:val="20"/>
              </w:rPr>
            </w:pPr>
            <w:r w:rsidRPr="007706B6">
              <w:rPr>
                <w:sz w:val="20"/>
                <w:szCs w:val="20"/>
              </w:rPr>
              <w:t xml:space="preserve">1. </w:t>
            </w:r>
            <w:proofErr w:type="gramStart"/>
            <w:r w:rsidRPr="007706B6">
              <w:rPr>
                <w:sz w:val="20"/>
                <w:szCs w:val="20"/>
              </w:rPr>
              <w:t>to</w:t>
            </w:r>
            <w:proofErr w:type="gramEnd"/>
            <w:r w:rsidRPr="007706B6">
              <w:rPr>
                <w:sz w:val="20"/>
                <w:szCs w:val="20"/>
              </w:rPr>
              <w:t xml:space="preserve"> disregard or overlook (something illegal, objectionable, or the like).</w:t>
            </w:r>
          </w:p>
          <w:p w:rsidR="001B786A" w:rsidRPr="007706B6" w:rsidRDefault="00200BA7" w:rsidP="00055B39">
            <w:pPr>
              <w:rPr>
                <w:sz w:val="20"/>
                <w:szCs w:val="20"/>
              </w:rPr>
            </w:pPr>
            <w:r w:rsidRPr="007706B6">
              <w:rPr>
                <w:sz w:val="20"/>
                <w:szCs w:val="20"/>
              </w:rPr>
              <w:t xml:space="preserve">2. </w:t>
            </w:r>
            <w:proofErr w:type="gramStart"/>
            <w:r w:rsidRPr="007706B6">
              <w:rPr>
                <w:sz w:val="20"/>
                <w:szCs w:val="20"/>
              </w:rPr>
              <w:t>to</w:t>
            </w:r>
            <w:proofErr w:type="gramEnd"/>
            <w:r w:rsidRPr="007706B6">
              <w:rPr>
                <w:sz w:val="20"/>
                <w:szCs w:val="20"/>
              </w:rPr>
              <w:t xml:space="preserve"> give tacit approval to: By his silence, he seemed to condone their behavior. </w:t>
            </w:r>
          </w:p>
          <w:p w:rsidR="001B786A" w:rsidRPr="007706B6" w:rsidRDefault="00200BA7" w:rsidP="00055B39">
            <w:pPr>
              <w:rPr>
                <w:sz w:val="20"/>
                <w:szCs w:val="20"/>
              </w:rPr>
            </w:pPr>
            <w:r w:rsidRPr="007706B6">
              <w:rPr>
                <w:sz w:val="20"/>
                <w:szCs w:val="20"/>
              </w:rPr>
              <w:t xml:space="preserve">3. </w:t>
            </w:r>
            <w:proofErr w:type="gramStart"/>
            <w:r w:rsidRPr="007706B6">
              <w:rPr>
                <w:sz w:val="20"/>
                <w:szCs w:val="20"/>
              </w:rPr>
              <w:t>to</w:t>
            </w:r>
            <w:proofErr w:type="gramEnd"/>
            <w:r w:rsidRPr="007706B6">
              <w:rPr>
                <w:sz w:val="20"/>
                <w:szCs w:val="20"/>
              </w:rPr>
              <w:t xml:space="preserve"> pardon or forgive (an offense); excuse.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0C2269" w:rsidRDefault="00055B39">
            <w:r w:rsidRPr="00055B39">
              <w:t xml:space="preserve">“Did not make me condone coldblooded murder,” finished </w:t>
            </w:r>
            <w:proofErr w:type="spellStart"/>
            <w:r w:rsidRPr="00055B39">
              <w:t>Rainsford</w:t>
            </w:r>
            <w:proofErr w:type="spellEnd"/>
            <w:r w:rsidRPr="00055B39">
              <w:t xml:space="preserve"> stiffly.</w:t>
            </w:r>
          </w:p>
          <w:p w:rsidR="00487B8F" w:rsidRDefault="00487B8F">
            <w:r>
              <w:t>p. 27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lastRenderedPageBreak/>
              <w:t>35</w:t>
            </w:r>
          </w:p>
        </w:tc>
        <w:tc>
          <w:tcPr>
            <w:tcW w:w="1915" w:type="dxa"/>
          </w:tcPr>
          <w:p w:rsidR="001B786A" w:rsidRPr="00055B39" w:rsidRDefault="00200BA7" w:rsidP="00055B39">
            <w:r w:rsidRPr="00055B39">
              <w:t>amusing in an odd way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>“How extraordinarily droll you are!” he said.</w:t>
            </w:r>
          </w:p>
          <w:p w:rsidR="000C2269" w:rsidRDefault="00487B8F">
            <w:r>
              <w:t>p. 27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36</w:t>
            </w:r>
          </w:p>
        </w:tc>
        <w:tc>
          <w:tcPr>
            <w:tcW w:w="1915" w:type="dxa"/>
          </w:tcPr>
          <w:p w:rsidR="001B786A" w:rsidRPr="00055B39" w:rsidRDefault="00200BA7" w:rsidP="00055B39">
            <w:r w:rsidRPr="00055B39">
              <w:t>Feelings of doubt or guilt about a suggested action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>But I think I can show you that your scruples</w:t>
            </w:r>
            <w:r w:rsidRPr="00055B39">
              <w:rPr>
                <w:vertAlign w:val="superscript"/>
              </w:rPr>
              <w:t>11</w:t>
            </w:r>
            <w:r w:rsidRPr="00055B39">
              <w:t xml:space="preserve"> are quite ill-founded.”</w:t>
            </w:r>
          </w:p>
          <w:p w:rsidR="000C2269" w:rsidRDefault="00487B8F">
            <w:r>
              <w:t>p. 27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37</w:t>
            </w:r>
          </w:p>
          <w:p w:rsidR="005B5C60" w:rsidRDefault="005B5C60"/>
          <w:p w:rsidR="005B5C60" w:rsidRDefault="005B5C60"/>
          <w:p w:rsidR="005B5C60" w:rsidRDefault="005B5C60"/>
        </w:tc>
        <w:tc>
          <w:tcPr>
            <w:tcW w:w="1915" w:type="dxa"/>
          </w:tcPr>
          <w:p w:rsidR="001B786A" w:rsidRPr="00055B39" w:rsidRDefault="00200BA7" w:rsidP="00055B39">
            <w:proofErr w:type="gramStart"/>
            <w:r w:rsidRPr="00055B39">
              <w:t>uncivilized</w:t>
            </w:r>
            <w:proofErr w:type="gramEnd"/>
            <w:r w:rsidRPr="00055B39">
              <w:t xml:space="preserve">; wild; savage; </w:t>
            </w:r>
            <w:hyperlink r:id="rId12" w:history="1">
              <w:r w:rsidRPr="00055B39">
                <w:rPr>
                  <w:rStyle w:val="Hyperlink"/>
                </w:rPr>
                <w:t>crude</w:t>
              </w:r>
            </w:hyperlink>
            <w:r w:rsidRPr="00055B39">
              <w:t>.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>That would be barbarous.</w:t>
            </w:r>
          </w:p>
          <w:p w:rsidR="000C2269" w:rsidRDefault="00487B8F">
            <w:r>
              <w:t>p. 28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38</w:t>
            </w:r>
          </w:p>
        </w:tc>
        <w:tc>
          <w:tcPr>
            <w:tcW w:w="1915" w:type="dxa"/>
          </w:tcPr>
          <w:p w:rsidR="001B786A" w:rsidRPr="00055B39" w:rsidRDefault="00200BA7" w:rsidP="00055B39">
            <w:r w:rsidRPr="00055B39">
              <w:t>Without exception</w:t>
            </w:r>
          </w:p>
          <w:p w:rsidR="000C2269" w:rsidRDefault="00200BA7">
            <w:proofErr w:type="gramStart"/>
            <w:r w:rsidRPr="00055B39">
              <w:t>not</w:t>
            </w:r>
            <w:proofErr w:type="gramEnd"/>
            <w:r w:rsidRPr="00055B39">
              <w:t xml:space="preserve"> </w:t>
            </w:r>
            <w:hyperlink r:id="rId13" w:history="1">
              <w:r w:rsidRPr="00055B39">
                <w:rPr>
                  <w:rStyle w:val="Hyperlink"/>
                </w:rPr>
                <w:t>variable</w:t>
              </w:r>
            </w:hyperlink>
            <w:r w:rsidRPr="00055B39">
              <w:t>; not changing or capable of being changed; static or constant.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 xml:space="preserve">Invariably, Mr. </w:t>
            </w:r>
            <w:proofErr w:type="spellStart"/>
            <w:r w:rsidRPr="00055B39">
              <w:t>Rainsford</w:t>
            </w:r>
            <w:proofErr w:type="spellEnd"/>
            <w:r w:rsidRPr="00055B39">
              <w:t xml:space="preserve">, invariably they choose the hunt. </w:t>
            </w:r>
          </w:p>
          <w:p w:rsidR="000C2269" w:rsidRDefault="00487B8F">
            <w:r>
              <w:t>p. 28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39</w:t>
            </w:r>
          </w:p>
        </w:tc>
        <w:tc>
          <w:tcPr>
            <w:tcW w:w="1915" w:type="dxa"/>
          </w:tcPr>
          <w:p w:rsidR="000C2269" w:rsidRDefault="00200BA7">
            <w:proofErr w:type="gramStart"/>
            <w:r w:rsidRPr="00055B39">
              <w:t>moving</w:t>
            </w:r>
            <w:proofErr w:type="gramEnd"/>
            <w:r w:rsidRPr="00055B39">
              <w:t xml:space="preserve"> or acting with </w:t>
            </w:r>
            <w:hyperlink r:id="rId14" w:history="1">
              <w:r w:rsidRPr="00055B39">
                <w:rPr>
                  <w:rStyle w:val="Hyperlink"/>
                </w:rPr>
                <w:t>haste</w:t>
              </w:r>
            </w:hyperlink>
            <w:r w:rsidRPr="00055B39">
              <w:t>; speedy; quick; hurried.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>Then he added, hastily…</w:t>
            </w:r>
          </w:p>
          <w:p w:rsidR="000C2269" w:rsidRDefault="00487B8F">
            <w:r>
              <w:t>p. 28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40</w:t>
            </w:r>
          </w:p>
        </w:tc>
        <w:tc>
          <w:tcPr>
            <w:tcW w:w="1915" w:type="dxa"/>
          </w:tcPr>
          <w:p w:rsidR="001B786A" w:rsidRPr="00055B39" w:rsidRDefault="00200BA7" w:rsidP="00055B39">
            <w:proofErr w:type="gramStart"/>
            <w:r w:rsidRPr="00055B39">
              <w:t>odd</w:t>
            </w:r>
            <w:proofErr w:type="gramEnd"/>
            <w:r w:rsidRPr="00055B39">
              <w:t xml:space="preserve"> or unnatural in shape, appearance, or character; fantastically ugly or absurd; bizarre.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>The lights from the windows sent a flickering illumination that made grotesque patterns on the courtyard below,</w:t>
            </w:r>
          </w:p>
          <w:p w:rsidR="000C2269" w:rsidRDefault="00487B8F">
            <w:r>
              <w:t>p. 28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41</w:t>
            </w:r>
          </w:p>
        </w:tc>
        <w:tc>
          <w:tcPr>
            <w:tcW w:w="1915" w:type="dxa"/>
          </w:tcPr>
          <w:p w:rsidR="001B786A" w:rsidRPr="00055B39" w:rsidRDefault="00200BA7" w:rsidP="00055B39">
            <w:r w:rsidRPr="00055B39">
              <w:t>In a concerned manner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>“Ah, indeed?” the general inquired solicitously.</w:t>
            </w:r>
            <w:r w:rsidRPr="00055B39">
              <w:rPr>
                <w:u w:val="single"/>
                <w:vertAlign w:val="superscript"/>
              </w:rPr>
              <w:t>15</w:t>
            </w:r>
            <w:r w:rsidRPr="00055B39">
              <w:t xml:space="preserve"> </w:t>
            </w:r>
          </w:p>
          <w:p w:rsidR="000C2269" w:rsidRDefault="00487B8F">
            <w:r>
              <w:t>p. 29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42</w:t>
            </w:r>
          </w:p>
        </w:tc>
        <w:tc>
          <w:tcPr>
            <w:tcW w:w="1915" w:type="dxa"/>
          </w:tcPr>
          <w:p w:rsidR="001B786A" w:rsidRPr="00055B39" w:rsidRDefault="00200BA7" w:rsidP="00055B39">
            <w:r w:rsidRPr="00055B39">
              <w:t>Anything that tends to soothe or calm someone.  An opiate may also be a medicine containing opium or a drug used to relieve pain.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0C2269" w:rsidRDefault="00200BA7">
            <w:r w:rsidRPr="00055B39">
              <w:t xml:space="preserve">The bed was good and the pajamas of the softest silk, and he was tired in every fiber of his being, but nevertheless </w:t>
            </w:r>
            <w:proofErr w:type="spellStart"/>
            <w:r w:rsidRPr="00055B39">
              <w:t>Rainsford</w:t>
            </w:r>
            <w:proofErr w:type="spellEnd"/>
            <w:r w:rsidRPr="00055B39">
              <w:t xml:space="preserve"> could not quiet his brain with the opiate</w:t>
            </w:r>
            <w:r w:rsidRPr="00055B39">
              <w:rPr>
                <w:vertAlign w:val="superscript"/>
              </w:rPr>
              <w:t>16</w:t>
            </w:r>
            <w:r w:rsidRPr="00055B39">
              <w:t xml:space="preserve"> of sleep.</w:t>
            </w:r>
            <w:r w:rsidR="00487B8F">
              <w:t xml:space="preserve"> p. </w:t>
            </w:r>
            <w:r w:rsidR="002E27D4">
              <w:t>30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5B5C60" w:rsidRDefault="005B5C60"/>
          <w:p w:rsidR="005B5C60" w:rsidRDefault="005B5C60"/>
          <w:p w:rsidR="000C2269" w:rsidRDefault="00055B39">
            <w:r>
              <w:t>43</w:t>
            </w:r>
          </w:p>
        </w:tc>
        <w:tc>
          <w:tcPr>
            <w:tcW w:w="1915" w:type="dxa"/>
          </w:tcPr>
          <w:p w:rsidR="001B786A" w:rsidRPr="00055B39" w:rsidRDefault="00200BA7" w:rsidP="00055B39">
            <w:r w:rsidRPr="00055B39">
              <w:t>characterized by great caution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>Once he thought he heard stealthy steps in the corridor outside his room.</w:t>
            </w:r>
            <w:r w:rsidR="002E27D4">
              <w:t xml:space="preserve"> p. 30</w:t>
            </w:r>
          </w:p>
          <w:p w:rsidR="000C2269" w:rsidRDefault="000C2269"/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lastRenderedPageBreak/>
              <w:t>44</w:t>
            </w:r>
          </w:p>
        </w:tc>
        <w:tc>
          <w:tcPr>
            <w:tcW w:w="1915" w:type="dxa"/>
          </w:tcPr>
          <w:p w:rsidR="001B786A" w:rsidRPr="00055B39" w:rsidRDefault="00200BA7" w:rsidP="00055B39">
            <w:proofErr w:type="gramStart"/>
            <w:r w:rsidRPr="00055B39">
              <w:t>extremely</w:t>
            </w:r>
            <w:proofErr w:type="gramEnd"/>
            <w:r w:rsidRPr="00055B39">
              <w:t xml:space="preserve"> old or obsolete; ancient: a venerable automobile. 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 xml:space="preserve">He filled </w:t>
            </w:r>
            <w:proofErr w:type="spellStart"/>
            <w:r w:rsidRPr="00055B39">
              <w:t>Rainsford’s</w:t>
            </w:r>
            <w:proofErr w:type="spellEnd"/>
            <w:r w:rsidRPr="00055B39">
              <w:t xml:space="preserve"> glass with venerable Chablis from a dusty bottle.</w:t>
            </w:r>
            <w:r w:rsidR="002E27D4">
              <w:t xml:space="preserve"> p. 30</w:t>
            </w:r>
          </w:p>
          <w:p w:rsidR="000C2269" w:rsidRDefault="000C2269"/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45</w:t>
            </w:r>
          </w:p>
        </w:tc>
        <w:tc>
          <w:tcPr>
            <w:tcW w:w="1915" w:type="dxa"/>
          </w:tcPr>
          <w:p w:rsidR="001B786A" w:rsidRPr="00055B39" w:rsidRDefault="00200BA7" w:rsidP="00055B39">
            <w:r w:rsidRPr="00055B39">
              <w:t>Amusing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>But may I not venture to suggest that you will find my idea of sport more diverting</w:t>
            </w:r>
            <w:r w:rsidRPr="00055B39">
              <w:rPr>
                <w:vertAlign w:val="superscript"/>
              </w:rPr>
              <w:t>17</w:t>
            </w:r>
            <w:r w:rsidRPr="00055B39">
              <w:t xml:space="preserve"> than Ivan’s?”</w:t>
            </w:r>
            <w:r w:rsidR="002E27D4">
              <w:t xml:space="preserve"> p. 30</w:t>
            </w:r>
          </w:p>
          <w:p w:rsidR="000C2269" w:rsidRDefault="000C2269"/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46</w:t>
            </w:r>
          </w:p>
        </w:tc>
        <w:tc>
          <w:tcPr>
            <w:tcW w:w="1915" w:type="dxa"/>
          </w:tcPr>
          <w:p w:rsidR="001B786A" w:rsidRPr="00055B39" w:rsidRDefault="00200BA7" w:rsidP="00055B39">
            <w:r w:rsidRPr="00055B39">
              <w:t xml:space="preserve">Strength of physical </w:t>
            </w:r>
            <w:proofErr w:type="spellStart"/>
            <w:r w:rsidRPr="00055B39">
              <w:t>consitution</w:t>
            </w:r>
            <w:proofErr w:type="spellEnd"/>
            <w:r w:rsidRPr="00055B39">
              <w:t>, power to endure physical fatigue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0C2269" w:rsidRDefault="00055B39">
            <w:r w:rsidRPr="00055B39">
              <w:t>Your strength and stamina against mine.</w:t>
            </w:r>
            <w:r w:rsidR="002E27D4">
              <w:t xml:space="preserve"> p. 30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47</w:t>
            </w:r>
          </w:p>
        </w:tc>
        <w:tc>
          <w:tcPr>
            <w:tcW w:w="1915" w:type="dxa"/>
          </w:tcPr>
          <w:p w:rsidR="000C2269" w:rsidRDefault="00200BA7">
            <w:proofErr w:type="gramStart"/>
            <w:r w:rsidRPr="00055B39">
              <w:t>incapable</w:t>
            </w:r>
            <w:proofErr w:type="gramEnd"/>
            <w:r w:rsidRPr="00055B39">
              <w:t xml:space="preserve"> of producing any result; ineffective; useless; not successful: Attempting to force-feed the sick horse was futile. 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>He saw that straight flight was futile;</w:t>
            </w:r>
            <w:r w:rsidR="002E27D4">
              <w:t xml:space="preserve"> p. 32</w:t>
            </w:r>
          </w:p>
          <w:p w:rsidR="000C2269" w:rsidRDefault="000C2269"/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48</w:t>
            </w:r>
          </w:p>
        </w:tc>
        <w:tc>
          <w:tcPr>
            <w:tcW w:w="1915" w:type="dxa"/>
          </w:tcPr>
          <w:p w:rsidR="001B786A" w:rsidRPr="00055B39" w:rsidRDefault="00200BA7" w:rsidP="00055B39">
            <w:r w:rsidRPr="00055B39">
              <w:t xml:space="preserve">absolutely necessary or required; unavoidable: It is imperative that we leave. </w:t>
            </w:r>
          </w:p>
          <w:p w:rsidR="000C2269" w:rsidRDefault="000C2269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1B786A" w:rsidRPr="00055B39" w:rsidRDefault="00200BA7" w:rsidP="00055B39">
            <w:r w:rsidRPr="00055B39">
              <w:t>His need for rest was imperative and he thought:</w:t>
            </w:r>
          </w:p>
          <w:p w:rsidR="000C2269" w:rsidRDefault="002E27D4">
            <w:r>
              <w:t>p. 32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t>49</w:t>
            </w:r>
          </w:p>
        </w:tc>
        <w:tc>
          <w:tcPr>
            <w:tcW w:w="1915" w:type="dxa"/>
          </w:tcPr>
          <w:p w:rsidR="00200BA7" w:rsidRPr="00200BA7" w:rsidRDefault="00200BA7" w:rsidP="00200BA7">
            <w:proofErr w:type="gramStart"/>
            <w:r w:rsidRPr="00200BA7">
              <w:t>full</w:t>
            </w:r>
            <w:proofErr w:type="gramEnd"/>
            <w:r w:rsidRPr="00200BA7">
              <w:t xml:space="preserve"> of, characterized by, or due to </w:t>
            </w:r>
            <w:hyperlink r:id="rId15" w:history="1">
              <w:r w:rsidRPr="00200BA7">
                <w:rPr>
                  <w:rStyle w:val="Hyperlink"/>
                </w:rPr>
                <w:t>zeal</w:t>
              </w:r>
            </w:hyperlink>
            <w:r w:rsidRPr="00200BA7">
              <w:t>; ardently active, devoted, or diligent.</w:t>
            </w:r>
          </w:p>
          <w:p w:rsidR="000C2269" w:rsidRDefault="00200BA7">
            <w:r w:rsidRPr="00200BA7">
              <w:t xml:space="preserve">Zeal - fervor for a person, cause, or </w:t>
            </w:r>
            <w:hyperlink r:id="rId16" w:history="1">
              <w:r w:rsidRPr="00200BA7">
                <w:rPr>
                  <w:rStyle w:val="Hyperlink"/>
                </w:rPr>
                <w:t>object</w:t>
              </w:r>
            </w:hyperlink>
            <w:r w:rsidRPr="00200BA7">
              <w:t xml:space="preserve">; eager desire or endeavor; 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200BA7" w:rsidRPr="00200BA7" w:rsidRDefault="00200BA7" w:rsidP="00200BA7">
            <w:r w:rsidRPr="00200BA7">
              <w:t xml:space="preserve">Even so zealous a hunter as General </w:t>
            </w:r>
            <w:proofErr w:type="spellStart"/>
            <w:r w:rsidRPr="00200BA7">
              <w:t>Zaroff</w:t>
            </w:r>
            <w:proofErr w:type="spellEnd"/>
            <w:r w:rsidRPr="00200BA7">
              <w:t xml:space="preserve"> could not trace him there, he told himself;</w:t>
            </w:r>
          </w:p>
          <w:p w:rsidR="000C2269" w:rsidRDefault="002E27D4">
            <w:r>
              <w:t>p. 32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5B5C60" w:rsidRDefault="005B5C60"/>
          <w:p w:rsidR="005B5C60" w:rsidRDefault="005B5C60"/>
          <w:p w:rsidR="000C2269" w:rsidRDefault="00055B39">
            <w:r>
              <w:t>50</w:t>
            </w:r>
          </w:p>
        </w:tc>
        <w:tc>
          <w:tcPr>
            <w:tcW w:w="1915" w:type="dxa"/>
          </w:tcPr>
          <w:p w:rsidR="00200BA7" w:rsidRPr="00200BA7" w:rsidRDefault="00200BA7" w:rsidP="00200BA7">
            <w:proofErr w:type="gramStart"/>
            <w:r w:rsidRPr="00200BA7">
              <w:t>sharply</w:t>
            </w:r>
            <w:proofErr w:type="gramEnd"/>
            <w:r w:rsidRPr="00200BA7">
              <w:t xml:space="preserve"> affecting the organs of taste or smell, as if by a penetrating power; biting; acrid.</w:t>
            </w:r>
          </w:p>
          <w:p w:rsidR="000C2269" w:rsidRDefault="000C2269"/>
          <w:p w:rsidR="005B5C60" w:rsidRDefault="005B5C60"/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200BA7" w:rsidRPr="00200BA7" w:rsidRDefault="00200BA7" w:rsidP="00200BA7">
            <w:r w:rsidRPr="00200BA7">
              <w:t xml:space="preserve">Its pungent </w:t>
            </w:r>
            <w:proofErr w:type="spellStart"/>
            <w:r w:rsidRPr="00200BA7">
              <w:t>incenselike</w:t>
            </w:r>
            <w:proofErr w:type="spellEnd"/>
            <w:r w:rsidRPr="00200BA7">
              <w:t xml:space="preserve"> smoke floated up to </w:t>
            </w:r>
            <w:proofErr w:type="spellStart"/>
            <w:r w:rsidRPr="00200BA7">
              <w:t>Rainsford’s</w:t>
            </w:r>
            <w:proofErr w:type="spellEnd"/>
            <w:r w:rsidRPr="00200BA7">
              <w:t xml:space="preserve"> nostrils.</w:t>
            </w:r>
          </w:p>
          <w:p w:rsidR="000C2269" w:rsidRDefault="002E27D4">
            <w:r>
              <w:t>p. 33</w:t>
            </w:r>
          </w:p>
        </w:tc>
        <w:tc>
          <w:tcPr>
            <w:tcW w:w="1916" w:type="dxa"/>
          </w:tcPr>
          <w:p w:rsidR="000C2269" w:rsidRDefault="000C2269"/>
        </w:tc>
      </w:tr>
      <w:tr w:rsidR="00431893" w:rsidTr="000C2269">
        <w:tc>
          <w:tcPr>
            <w:tcW w:w="1915" w:type="dxa"/>
          </w:tcPr>
          <w:p w:rsidR="000C2269" w:rsidRDefault="00055B39">
            <w:r>
              <w:lastRenderedPageBreak/>
              <w:t>51</w:t>
            </w:r>
          </w:p>
        </w:tc>
        <w:tc>
          <w:tcPr>
            <w:tcW w:w="1915" w:type="dxa"/>
          </w:tcPr>
          <w:p w:rsidR="005B5C60" w:rsidRPr="00431893" w:rsidRDefault="005B5C60" w:rsidP="00431893">
            <w:proofErr w:type="gramStart"/>
            <w:r w:rsidRPr="00431893">
              <w:t>having</w:t>
            </w:r>
            <w:proofErr w:type="gramEnd"/>
            <w:r w:rsidRPr="00431893">
              <w:t xml:space="preserve"> or seeming to have a supernatural or inexplicable basis; beyond the ordinary or normal; extraordinary: uncanny accuracy; an uncanny knack of foreseeing trouble. </w:t>
            </w:r>
          </w:p>
          <w:p w:rsidR="000C2269" w:rsidRDefault="005B5C60">
            <w:proofErr w:type="gramStart"/>
            <w:r w:rsidRPr="00431893">
              <w:t>mysterious</w:t>
            </w:r>
            <w:proofErr w:type="gramEnd"/>
            <w:r w:rsidRPr="00431893">
              <w:t xml:space="preserve">; arousing superstitious </w:t>
            </w:r>
            <w:hyperlink r:id="rId17" w:history="1">
              <w:proofErr w:type="spellStart"/>
              <w:r w:rsidRPr="00431893">
                <w:rPr>
                  <w:rStyle w:val="Hyperlink"/>
                </w:rPr>
                <w:t>fear</w:t>
              </w:r>
            </w:hyperlink>
            <w:r w:rsidRPr="00431893">
              <w:t>or</w:t>
            </w:r>
            <w:proofErr w:type="spellEnd"/>
            <w:r w:rsidRPr="00431893">
              <w:t xml:space="preserve"> dread; uncomfortably strange: Uncanny sounds filled the house. </w:t>
            </w:r>
          </w:p>
        </w:tc>
        <w:tc>
          <w:tcPr>
            <w:tcW w:w="1915" w:type="dxa"/>
          </w:tcPr>
          <w:p w:rsidR="000C2269" w:rsidRDefault="000C2269"/>
        </w:tc>
        <w:tc>
          <w:tcPr>
            <w:tcW w:w="1915" w:type="dxa"/>
          </w:tcPr>
          <w:p w:rsidR="005B5C60" w:rsidRPr="00431893" w:rsidRDefault="005B5C60" w:rsidP="00431893">
            <w:r w:rsidRPr="00431893">
              <w:t>He must have uncanny powers.</w:t>
            </w:r>
          </w:p>
          <w:p w:rsidR="000C2269" w:rsidRDefault="002E27D4">
            <w:r>
              <w:t>p. 33</w:t>
            </w:r>
          </w:p>
        </w:tc>
        <w:tc>
          <w:tcPr>
            <w:tcW w:w="1916" w:type="dxa"/>
          </w:tcPr>
          <w:p w:rsidR="000C2269" w:rsidRDefault="000C2269"/>
        </w:tc>
      </w:tr>
      <w:tr w:rsidR="002E27D4" w:rsidTr="000C2269">
        <w:tc>
          <w:tcPr>
            <w:tcW w:w="1915" w:type="dxa"/>
          </w:tcPr>
          <w:p w:rsidR="002E27D4" w:rsidRDefault="002E27D4">
            <w:r>
              <w:t>52</w:t>
            </w:r>
          </w:p>
        </w:tc>
        <w:tc>
          <w:tcPr>
            <w:tcW w:w="1915" w:type="dxa"/>
          </w:tcPr>
          <w:p w:rsidR="002E27D4" w:rsidRPr="00431893" w:rsidRDefault="002E27D4" w:rsidP="00431893">
            <w:proofErr w:type="gramStart"/>
            <w:r w:rsidRPr="00431893">
              <w:t>dependent</w:t>
            </w:r>
            <w:proofErr w:type="gramEnd"/>
            <w:r w:rsidRPr="00431893">
              <w:t xml:space="preserve"> on circumstances beyond one's </w:t>
            </w:r>
            <w:hyperlink r:id="rId18" w:history="1">
              <w:r w:rsidRPr="00431893">
                <w:rPr>
                  <w:rStyle w:val="Hyperlink"/>
                </w:rPr>
                <w:t>control</w:t>
              </w:r>
            </w:hyperlink>
            <w:r w:rsidRPr="00431893">
              <w:t xml:space="preserve">; uncertain; unstable; insecure: a precarious livelihood. </w:t>
            </w:r>
          </w:p>
          <w:p w:rsidR="002E27D4" w:rsidRDefault="002E27D4"/>
          <w:p w:rsidR="002E27D4" w:rsidRDefault="002E27D4"/>
        </w:tc>
        <w:tc>
          <w:tcPr>
            <w:tcW w:w="1915" w:type="dxa"/>
          </w:tcPr>
          <w:p w:rsidR="002E27D4" w:rsidRDefault="002E27D4"/>
        </w:tc>
        <w:tc>
          <w:tcPr>
            <w:tcW w:w="1915" w:type="dxa"/>
          </w:tcPr>
          <w:p w:rsidR="002E27D4" w:rsidRDefault="002E27D4" w:rsidP="002E27D4">
            <w:r w:rsidRPr="00431893">
              <w:t>Three hundred yards from his hiding place he stopped where a huge dead tree leaned precariously on a smaller living one.</w:t>
            </w:r>
            <w:r>
              <w:t xml:space="preserve"> P.34</w:t>
            </w:r>
          </w:p>
        </w:tc>
        <w:tc>
          <w:tcPr>
            <w:tcW w:w="1916" w:type="dxa"/>
          </w:tcPr>
          <w:p w:rsidR="002E27D4" w:rsidRDefault="002E27D4"/>
        </w:tc>
      </w:tr>
      <w:tr w:rsidR="002E27D4" w:rsidTr="000C2269">
        <w:tc>
          <w:tcPr>
            <w:tcW w:w="1915" w:type="dxa"/>
          </w:tcPr>
          <w:p w:rsidR="002E27D4" w:rsidRDefault="002E27D4">
            <w:r>
              <w:t>53</w:t>
            </w:r>
          </w:p>
        </w:tc>
        <w:tc>
          <w:tcPr>
            <w:tcW w:w="1915" w:type="dxa"/>
          </w:tcPr>
          <w:p w:rsidR="002E27D4" w:rsidRDefault="002E27D4">
            <w:proofErr w:type="gramStart"/>
            <w:r w:rsidRPr="00431893">
              <w:t>fierce</w:t>
            </w:r>
            <w:proofErr w:type="gramEnd"/>
            <w:r w:rsidRPr="00431893">
              <w:t>, ferocious, or cruel; untamed: savage beasts.</w:t>
            </w:r>
          </w:p>
          <w:p w:rsidR="002E27D4" w:rsidRDefault="002E27D4"/>
          <w:p w:rsidR="002E27D4" w:rsidRDefault="002E27D4"/>
          <w:p w:rsidR="002E27D4" w:rsidRDefault="002E27D4"/>
        </w:tc>
        <w:tc>
          <w:tcPr>
            <w:tcW w:w="1915" w:type="dxa"/>
          </w:tcPr>
          <w:p w:rsidR="002E27D4" w:rsidRDefault="002E27D4"/>
        </w:tc>
        <w:tc>
          <w:tcPr>
            <w:tcW w:w="1915" w:type="dxa"/>
          </w:tcPr>
          <w:p w:rsidR="002E27D4" w:rsidRPr="00431893" w:rsidRDefault="002E27D4" w:rsidP="002E27D4">
            <w:r w:rsidRPr="00431893">
              <w:t>Insects bit him savagely.</w:t>
            </w:r>
            <w:r>
              <w:t xml:space="preserve"> p. 34</w:t>
            </w:r>
          </w:p>
          <w:p w:rsidR="002E27D4" w:rsidRDefault="002E27D4" w:rsidP="002E27D4"/>
        </w:tc>
        <w:tc>
          <w:tcPr>
            <w:tcW w:w="1916" w:type="dxa"/>
          </w:tcPr>
          <w:p w:rsidR="002E27D4" w:rsidRDefault="002E27D4"/>
        </w:tc>
      </w:tr>
      <w:tr w:rsidR="002E27D4" w:rsidTr="000C2269">
        <w:tc>
          <w:tcPr>
            <w:tcW w:w="1915" w:type="dxa"/>
          </w:tcPr>
          <w:p w:rsidR="002E27D4" w:rsidRDefault="002E27D4">
            <w:r>
              <w:t>54</w:t>
            </w:r>
          </w:p>
        </w:tc>
        <w:tc>
          <w:tcPr>
            <w:tcW w:w="1915" w:type="dxa"/>
          </w:tcPr>
          <w:p w:rsidR="002E27D4" w:rsidRDefault="002E27D4">
            <w:proofErr w:type="gramStart"/>
            <w:r w:rsidRPr="00431893">
              <w:t>pleasantly</w:t>
            </w:r>
            <w:proofErr w:type="gramEnd"/>
            <w:r w:rsidRPr="00431893">
              <w:t xml:space="preserve"> calm or peaceful; unruffled; tranquil; serenely quiet or undisturbed: placid waters. </w:t>
            </w:r>
          </w:p>
        </w:tc>
        <w:tc>
          <w:tcPr>
            <w:tcW w:w="1915" w:type="dxa"/>
          </w:tcPr>
          <w:p w:rsidR="002E27D4" w:rsidRDefault="002E27D4"/>
        </w:tc>
        <w:tc>
          <w:tcPr>
            <w:tcW w:w="1915" w:type="dxa"/>
          </w:tcPr>
          <w:p w:rsidR="002E27D4" w:rsidRPr="00431893" w:rsidRDefault="002E27D4" w:rsidP="002E27D4">
            <w:r w:rsidRPr="00431893">
              <w:t xml:space="preserve">That had been a placid pastime compared to his digging now. </w:t>
            </w:r>
            <w:r>
              <w:t xml:space="preserve"> p. 34</w:t>
            </w:r>
          </w:p>
          <w:p w:rsidR="002E27D4" w:rsidRDefault="002E27D4" w:rsidP="002E27D4"/>
        </w:tc>
        <w:tc>
          <w:tcPr>
            <w:tcW w:w="1916" w:type="dxa"/>
          </w:tcPr>
          <w:p w:rsidR="002E27D4" w:rsidRDefault="002E27D4"/>
        </w:tc>
      </w:tr>
      <w:tr w:rsidR="002E27D4" w:rsidTr="000C2269">
        <w:tc>
          <w:tcPr>
            <w:tcW w:w="1915" w:type="dxa"/>
          </w:tcPr>
          <w:p w:rsidR="002E27D4" w:rsidRDefault="002E27D4">
            <w:r>
              <w:t>55</w:t>
            </w:r>
          </w:p>
          <w:p w:rsidR="002E27D4" w:rsidRDefault="002E27D4"/>
          <w:p w:rsidR="002E27D4" w:rsidRDefault="002E27D4"/>
          <w:p w:rsidR="002E27D4" w:rsidRDefault="002E27D4"/>
          <w:p w:rsidR="002E27D4" w:rsidRDefault="002E27D4"/>
        </w:tc>
        <w:tc>
          <w:tcPr>
            <w:tcW w:w="1915" w:type="dxa"/>
          </w:tcPr>
          <w:p w:rsidR="002E27D4" w:rsidRPr="00431893" w:rsidRDefault="002E27D4" w:rsidP="00431893">
            <w:proofErr w:type="gramStart"/>
            <w:r w:rsidRPr="00431893">
              <w:t>a</w:t>
            </w:r>
            <w:proofErr w:type="gramEnd"/>
            <w:r w:rsidRPr="00431893">
              <w:t xml:space="preserve"> person or thing that follow in order to overtake, capture, kill, etc.; chase.</w:t>
            </w:r>
          </w:p>
          <w:p w:rsidR="002E27D4" w:rsidRDefault="002E27D4"/>
        </w:tc>
        <w:tc>
          <w:tcPr>
            <w:tcW w:w="1915" w:type="dxa"/>
          </w:tcPr>
          <w:p w:rsidR="002E27D4" w:rsidRDefault="002E27D4"/>
        </w:tc>
        <w:tc>
          <w:tcPr>
            <w:tcW w:w="1915" w:type="dxa"/>
          </w:tcPr>
          <w:p w:rsidR="002E27D4" w:rsidRPr="00431893" w:rsidRDefault="002E27D4" w:rsidP="002E27D4">
            <w:r w:rsidRPr="00431893">
              <w:t>He knew his pursuer was coming.</w:t>
            </w:r>
          </w:p>
          <w:p w:rsidR="002E27D4" w:rsidRDefault="002E27D4" w:rsidP="002E27D4">
            <w:r>
              <w:t>p. 35</w:t>
            </w:r>
          </w:p>
        </w:tc>
        <w:tc>
          <w:tcPr>
            <w:tcW w:w="1916" w:type="dxa"/>
          </w:tcPr>
          <w:p w:rsidR="002E27D4" w:rsidRDefault="002E27D4"/>
        </w:tc>
      </w:tr>
      <w:tr w:rsidR="002E27D4" w:rsidTr="000C2269">
        <w:tc>
          <w:tcPr>
            <w:tcW w:w="1915" w:type="dxa"/>
          </w:tcPr>
          <w:p w:rsidR="002E27D4" w:rsidRDefault="002E27D4">
            <w:r>
              <w:t>56</w:t>
            </w:r>
          </w:p>
        </w:tc>
        <w:tc>
          <w:tcPr>
            <w:tcW w:w="1915" w:type="dxa"/>
          </w:tcPr>
          <w:p w:rsidR="002E27D4" w:rsidRPr="00431893" w:rsidRDefault="002E27D4" w:rsidP="00431893">
            <w:r w:rsidRPr="00431893">
              <w:t>The act of hiding</w:t>
            </w:r>
          </w:p>
          <w:p w:rsidR="002E27D4" w:rsidRDefault="002E27D4" w:rsidP="00431893">
            <w:pPr>
              <w:jc w:val="center"/>
            </w:pPr>
          </w:p>
          <w:p w:rsidR="002E27D4" w:rsidRDefault="002E27D4" w:rsidP="00431893">
            <w:pPr>
              <w:jc w:val="center"/>
            </w:pPr>
          </w:p>
        </w:tc>
        <w:tc>
          <w:tcPr>
            <w:tcW w:w="1915" w:type="dxa"/>
          </w:tcPr>
          <w:p w:rsidR="002E27D4" w:rsidRDefault="002E27D4"/>
        </w:tc>
        <w:tc>
          <w:tcPr>
            <w:tcW w:w="1915" w:type="dxa"/>
          </w:tcPr>
          <w:p w:rsidR="002E27D4" w:rsidRPr="00431893" w:rsidRDefault="002E27D4" w:rsidP="002E27D4">
            <w:r w:rsidRPr="00431893">
              <w:t>He leapt from his place of concealment.</w:t>
            </w:r>
          </w:p>
          <w:p w:rsidR="002E27D4" w:rsidRDefault="002E27D4" w:rsidP="002E27D4">
            <w:r>
              <w:t>p. 35</w:t>
            </w:r>
          </w:p>
          <w:p w:rsidR="002E27D4" w:rsidRDefault="002E27D4" w:rsidP="002E27D4"/>
          <w:p w:rsidR="002E27D4" w:rsidRDefault="002E27D4" w:rsidP="002E27D4"/>
        </w:tc>
        <w:tc>
          <w:tcPr>
            <w:tcW w:w="1916" w:type="dxa"/>
          </w:tcPr>
          <w:p w:rsidR="002E27D4" w:rsidRDefault="002E27D4"/>
        </w:tc>
      </w:tr>
      <w:tr w:rsidR="002E27D4" w:rsidTr="000C2269">
        <w:tc>
          <w:tcPr>
            <w:tcW w:w="1915" w:type="dxa"/>
          </w:tcPr>
          <w:p w:rsidR="002E27D4" w:rsidRDefault="002E27D4">
            <w:r>
              <w:lastRenderedPageBreak/>
              <w:t>57</w:t>
            </w:r>
          </w:p>
        </w:tc>
        <w:tc>
          <w:tcPr>
            <w:tcW w:w="1915" w:type="dxa"/>
          </w:tcPr>
          <w:p w:rsidR="002E27D4" w:rsidRPr="00431893" w:rsidRDefault="002E27D4" w:rsidP="00431893">
            <w:proofErr w:type="gramStart"/>
            <w:r w:rsidRPr="00431893">
              <w:t>to</w:t>
            </w:r>
            <w:proofErr w:type="gramEnd"/>
            <w:r w:rsidRPr="00431893">
              <w:t xml:space="preserve"> sway to and fro; flutter: Foliage wavers in the breeze.</w:t>
            </w:r>
          </w:p>
          <w:p w:rsidR="002E27D4" w:rsidRDefault="002E27D4"/>
          <w:p w:rsidR="002E27D4" w:rsidRDefault="002E27D4"/>
        </w:tc>
        <w:tc>
          <w:tcPr>
            <w:tcW w:w="1915" w:type="dxa"/>
          </w:tcPr>
          <w:p w:rsidR="002E27D4" w:rsidRDefault="002E27D4"/>
        </w:tc>
        <w:tc>
          <w:tcPr>
            <w:tcW w:w="1915" w:type="dxa"/>
          </w:tcPr>
          <w:p w:rsidR="002E27D4" w:rsidRDefault="002E27D4" w:rsidP="002E27D4">
            <w:r w:rsidRPr="00431893">
              <w:t>It was a distant sound, faint and wavering, but he knew it</w:t>
            </w:r>
            <w:r>
              <w:t>. p. 35</w:t>
            </w:r>
          </w:p>
        </w:tc>
        <w:tc>
          <w:tcPr>
            <w:tcW w:w="1916" w:type="dxa"/>
          </w:tcPr>
          <w:p w:rsidR="002E27D4" w:rsidRDefault="002E27D4"/>
        </w:tc>
      </w:tr>
      <w:tr w:rsidR="002E27D4" w:rsidTr="000C2269">
        <w:tc>
          <w:tcPr>
            <w:tcW w:w="1915" w:type="dxa"/>
          </w:tcPr>
          <w:p w:rsidR="002E27D4" w:rsidRDefault="002E27D4">
            <w:r>
              <w:t>58</w:t>
            </w:r>
          </w:p>
        </w:tc>
        <w:tc>
          <w:tcPr>
            <w:tcW w:w="1915" w:type="dxa"/>
          </w:tcPr>
          <w:p w:rsidR="002E27D4" w:rsidRDefault="002E27D4">
            <w:proofErr w:type="gramStart"/>
            <w:r w:rsidRPr="00431893">
              <w:t>unable</w:t>
            </w:r>
            <w:proofErr w:type="gramEnd"/>
            <w:r w:rsidRPr="00431893">
              <w:t xml:space="preserve"> to be avoided, evaded, or escaped; certain; necessary: an inevitable conclusion. </w:t>
            </w:r>
          </w:p>
        </w:tc>
        <w:tc>
          <w:tcPr>
            <w:tcW w:w="1915" w:type="dxa"/>
          </w:tcPr>
          <w:p w:rsidR="002E27D4" w:rsidRDefault="002E27D4"/>
        </w:tc>
        <w:tc>
          <w:tcPr>
            <w:tcW w:w="1915" w:type="dxa"/>
          </w:tcPr>
          <w:p w:rsidR="002E27D4" w:rsidRPr="00431893" w:rsidRDefault="002E27D4" w:rsidP="002E27D4">
            <w:r w:rsidRPr="00431893">
              <w:t>That was postponing the inevitable.</w:t>
            </w:r>
          </w:p>
          <w:p w:rsidR="002E27D4" w:rsidRDefault="002E27D4" w:rsidP="002E27D4">
            <w:r>
              <w:t>p. 35</w:t>
            </w:r>
          </w:p>
        </w:tc>
        <w:tc>
          <w:tcPr>
            <w:tcW w:w="1916" w:type="dxa"/>
          </w:tcPr>
          <w:p w:rsidR="002E27D4" w:rsidRDefault="002E27D4"/>
        </w:tc>
      </w:tr>
      <w:tr w:rsidR="002E27D4" w:rsidTr="000C2269">
        <w:tc>
          <w:tcPr>
            <w:tcW w:w="1915" w:type="dxa"/>
          </w:tcPr>
          <w:p w:rsidR="002E27D4" w:rsidRDefault="002E27D4">
            <w:r>
              <w:t>59</w:t>
            </w:r>
          </w:p>
        </w:tc>
        <w:tc>
          <w:tcPr>
            <w:tcW w:w="1915" w:type="dxa"/>
          </w:tcPr>
          <w:p w:rsidR="002E27D4" w:rsidRPr="00431893" w:rsidRDefault="002E27D4" w:rsidP="00431893">
            <w:r w:rsidRPr="00431893">
              <w:t>A young tree;</w:t>
            </w:r>
          </w:p>
          <w:p w:rsidR="002E27D4" w:rsidRDefault="002E27D4"/>
        </w:tc>
        <w:tc>
          <w:tcPr>
            <w:tcW w:w="1915" w:type="dxa"/>
          </w:tcPr>
          <w:p w:rsidR="002E27D4" w:rsidRDefault="002E27D4"/>
        </w:tc>
        <w:tc>
          <w:tcPr>
            <w:tcW w:w="1915" w:type="dxa"/>
          </w:tcPr>
          <w:p w:rsidR="002E27D4" w:rsidRPr="00431893" w:rsidRDefault="002E27D4" w:rsidP="002E27D4">
            <w:r w:rsidRPr="00431893">
              <w:t>He caught hold of a springy young sapling.</w:t>
            </w:r>
            <w:r>
              <w:t xml:space="preserve"> p. 36</w:t>
            </w:r>
          </w:p>
          <w:p w:rsidR="002E27D4" w:rsidRDefault="002E27D4" w:rsidP="002E27D4"/>
          <w:p w:rsidR="002E27D4" w:rsidRDefault="002E27D4" w:rsidP="002E27D4"/>
          <w:p w:rsidR="002E27D4" w:rsidRDefault="002E27D4" w:rsidP="002E27D4"/>
        </w:tc>
        <w:tc>
          <w:tcPr>
            <w:tcW w:w="1916" w:type="dxa"/>
          </w:tcPr>
          <w:p w:rsidR="002E27D4" w:rsidRDefault="002E27D4"/>
        </w:tc>
      </w:tr>
      <w:tr w:rsidR="002E27D4" w:rsidTr="000C2269">
        <w:tc>
          <w:tcPr>
            <w:tcW w:w="1915" w:type="dxa"/>
          </w:tcPr>
          <w:p w:rsidR="002E27D4" w:rsidRDefault="002E27D4">
            <w:r>
              <w:t>60</w:t>
            </w:r>
          </w:p>
        </w:tc>
        <w:tc>
          <w:tcPr>
            <w:tcW w:w="1915" w:type="dxa"/>
          </w:tcPr>
          <w:p w:rsidR="002E27D4" w:rsidRPr="00431893" w:rsidRDefault="002E27D4" w:rsidP="00431893">
            <w:proofErr w:type="gramStart"/>
            <w:r w:rsidRPr="00431893">
              <w:t>sudden</w:t>
            </w:r>
            <w:proofErr w:type="gramEnd"/>
            <w:r w:rsidRPr="00431893">
              <w:t xml:space="preserve"> or unexpected: an abrupt departure.</w:t>
            </w:r>
          </w:p>
          <w:p w:rsidR="002E27D4" w:rsidRDefault="002E27D4"/>
        </w:tc>
        <w:tc>
          <w:tcPr>
            <w:tcW w:w="1915" w:type="dxa"/>
          </w:tcPr>
          <w:p w:rsidR="002E27D4" w:rsidRDefault="002E27D4"/>
        </w:tc>
        <w:tc>
          <w:tcPr>
            <w:tcW w:w="1915" w:type="dxa"/>
          </w:tcPr>
          <w:p w:rsidR="002E27D4" w:rsidRPr="00431893" w:rsidRDefault="002E27D4" w:rsidP="002E27D4">
            <w:r w:rsidRPr="00431893">
              <w:t>The baying of the hounds stopped abruptly,</w:t>
            </w:r>
            <w:r>
              <w:t xml:space="preserve"> p. 36</w:t>
            </w:r>
          </w:p>
          <w:p w:rsidR="002E27D4" w:rsidRDefault="002E27D4" w:rsidP="002E27D4"/>
          <w:p w:rsidR="002E27D4" w:rsidRDefault="002E27D4" w:rsidP="002E27D4"/>
          <w:p w:rsidR="002E27D4" w:rsidRDefault="002E27D4" w:rsidP="002E27D4"/>
        </w:tc>
        <w:tc>
          <w:tcPr>
            <w:tcW w:w="1916" w:type="dxa"/>
          </w:tcPr>
          <w:p w:rsidR="002E27D4" w:rsidRDefault="002E27D4"/>
        </w:tc>
      </w:tr>
      <w:tr w:rsidR="002E27D4" w:rsidTr="000C2269">
        <w:tc>
          <w:tcPr>
            <w:tcW w:w="1915" w:type="dxa"/>
          </w:tcPr>
          <w:p w:rsidR="002E27D4" w:rsidRDefault="002E27D4">
            <w:r>
              <w:t>61</w:t>
            </w:r>
          </w:p>
        </w:tc>
        <w:tc>
          <w:tcPr>
            <w:tcW w:w="1915" w:type="dxa"/>
          </w:tcPr>
          <w:p w:rsidR="002E27D4" w:rsidRPr="00431893" w:rsidRDefault="002E27D4" w:rsidP="00431893">
            <w:r w:rsidRPr="00431893">
              <w:t>The act of drawing or springing back</w:t>
            </w:r>
          </w:p>
          <w:p w:rsidR="002E27D4" w:rsidRDefault="002E27D4"/>
        </w:tc>
        <w:tc>
          <w:tcPr>
            <w:tcW w:w="1915" w:type="dxa"/>
          </w:tcPr>
          <w:p w:rsidR="002E27D4" w:rsidRDefault="002E27D4"/>
        </w:tc>
        <w:tc>
          <w:tcPr>
            <w:tcW w:w="1915" w:type="dxa"/>
          </w:tcPr>
          <w:p w:rsidR="002E27D4" w:rsidRPr="00431893" w:rsidRDefault="002E27D4" w:rsidP="002E27D4">
            <w:r w:rsidRPr="00431893">
              <w:t xml:space="preserve">The knife, driven by the recoil of the springing tree, </w:t>
            </w:r>
          </w:p>
          <w:p w:rsidR="002E27D4" w:rsidRDefault="002E27D4" w:rsidP="002E27D4">
            <w:r>
              <w:t>p. 36</w:t>
            </w:r>
          </w:p>
          <w:p w:rsidR="002E27D4" w:rsidRDefault="002E27D4" w:rsidP="002E27D4"/>
          <w:p w:rsidR="002E27D4" w:rsidRDefault="002E27D4" w:rsidP="002E27D4"/>
        </w:tc>
        <w:tc>
          <w:tcPr>
            <w:tcW w:w="1916" w:type="dxa"/>
          </w:tcPr>
          <w:p w:rsidR="002E27D4" w:rsidRDefault="002E27D4"/>
        </w:tc>
      </w:tr>
      <w:tr w:rsidR="002E27D4" w:rsidTr="000C2269">
        <w:tc>
          <w:tcPr>
            <w:tcW w:w="1915" w:type="dxa"/>
          </w:tcPr>
          <w:p w:rsidR="002E27D4" w:rsidRDefault="002E27D4">
            <w:r>
              <w:t>62</w:t>
            </w:r>
          </w:p>
        </w:tc>
        <w:tc>
          <w:tcPr>
            <w:tcW w:w="1915" w:type="dxa"/>
          </w:tcPr>
          <w:p w:rsidR="002E27D4" w:rsidRPr="00431893" w:rsidRDefault="002E27D4" w:rsidP="00431893">
            <w:r w:rsidRPr="00431893">
              <w:t>Meal</w:t>
            </w:r>
          </w:p>
          <w:p w:rsidR="002E27D4" w:rsidRDefault="002E27D4"/>
        </w:tc>
        <w:tc>
          <w:tcPr>
            <w:tcW w:w="1915" w:type="dxa"/>
          </w:tcPr>
          <w:p w:rsidR="002E27D4" w:rsidRDefault="002E27D4"/>
        </w:tc>
        <w:tc>
          <w:tcPr>
            <w:tcW w:w="1915" w:type="dxa"/>
          </w:tcPr>
          <w:p w:rsidR="002E27D4" w:rsidRPr="00431893" w:rsidRDefault="002E27D4" w:rsidP="002E27D4">
            <w:r w:rsidRPr="00431893">
              <w:t>One of us is to furnish a repast for the hounds.</w:t>
            </w:r>
          </w:p>
          <w:p w:rsidR="002E27D4" w:rsidRDefault="002E27D4" w:rsidP="002E27D4">
            <w:r>
              <w:t>p. 36</w:t>
            </w:r>
          </w:p>
          <w:p w:rsidR="002E27D4" w:rsidRDefault="002E27D4" w:rsidP="002E27D4"/>
          <w:p w:rsidR="002E27D4" w:rsidRDefault="002E27D4" w:rsidP="002E27D4"/>
          <w:p w:rsidR="002E27D4" w:rsidRDefault="002E27D4" w:rsidP="002E27D4"/>
        </w:tc>
        <w:tc>
          <w:tcPr>
            <w:tcW w:w="1916" w:type="dxa"/>
          </w:tcPr>
          <w:p w:rsidR="002E27D4" w:rsidRDefault="002E27D4"/>
        </w:tc>
      </w:tr>
    </w:tbl>
    <w:p w:rsidR="000C2269" w:rsidRPr="000C2269" w:rsidRDefault="000C2269"/>
    <w:sectPr w:rsidR="000C2269" w:rsidRPr="000C2269" w:rsidSect="005B5C6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B471C"/>
    <w:multiLevelType w:val="hybridMultilevel"/>
    <w:tmpl w:val="74ECE994"/>
    <w:lvl w:ilvl="0" w:tplc="90A45E7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DC42F7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FC6B5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1B8AEF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58C6C7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F3AB8B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BE0371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39AE70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1AE295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3AE319F"/>
    <w:multiLevelType w:val="hybridMultilevel"/>
    <w:tmpl w:val="BFC69C64"/>
    <w:lvl w:ilvl="0" w:tplc="315A96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FC63D7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3F0C79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5E0CF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F5CC3F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B06F5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8CCFB8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3CF1B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638D9D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551668D"/>
    <w:multiLevelType w:val="hybridMultilevel"/>
    <w:tmpl w:val="E7F404E8"/>
    <w:lvl w:ilvl="0" w:tplc="82CAF38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72316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540D60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6D621D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316F76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26AD30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CEADA4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4442C9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9C0DD2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A363D96"/>
    <w:multiLevelType w:val="hybridMultilevel"/>
    <w:tmpl w:val="B9C8A6C0"/>
    <w:lvl w:ilvl="0" w:tplc="A7AE6E7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4AD3A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4C071C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716EBD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528284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44A02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53CED9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70AE9B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64C2DE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4B55E7D"/>
    <w:multiLevelType w:val="hybridMultilevel"/>
    <w:tmpl w:val="5F98C7D0"/>
    <w:lvl w:ilvl="0" w:tplc="00FC170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3860F6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4B87BF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7A2369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0E8D2D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CBBEAF2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B6640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E3AE4E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D9CEF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260A08C2"/>
    <w:multiLevelType w:val="hybridMultilevel"/>
    <w:tmpl w:val="39B8AEB0"/>
    <w:lvl w:ilvl="0" w:tplc="14C65EF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EAC9E8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AD6BEB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625F2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068D95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A0007D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A7475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33683B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9DA503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2397B71"/>
    <w:multiLevelType w:val="hybridMultilevel"/>
    <w:tmpl w:val="F6C2F910"/>
    <w:lvl w:ilvl="0" w:tplc="9102637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D0030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3E8EBD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1CEB67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0EEFE9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3CCEC6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20A19D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C9815F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B7C312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7">
    <w:nsid w:val="3B992489"/>
    <w:multiLevelType w:val="hybridMultilevel"/>
    <w:tmpl w:val="CE481934"/>
    <w:lvl w:ilvl="0" w:tplc="5C8E0DD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C14989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FC63D0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5E30E04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8861F8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F02C05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8BA9E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73415A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13C0C6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229660C"/>
    <w:multiLevelType w:val="hybridMultilevel"/>
    <w:tmpl w:val="676632E6"/>
    <w:lvl w:ilvl="0" w:tplc="24C4D07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A50B2B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09A360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2268DB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27416E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5AEE99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05A86E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048CA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52278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46655C76"/>
    <w:multiLevelType w:val="hybridMultilevel"/>
    <w:tmpl w:val="B5FC0402"/>
    <w:lvl w:ilvl="0" w:tplc="0D280B8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6F0446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6747B7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20A3A2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760F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028F16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25EFB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7AD61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E9621C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466A2602"/>
    <w:multiLevelType w:val="hybridMultilevel"/>
    <w:tmpl w:val="B3380F5C"/>
    <w:lvl w:ilvl="0" w:tplc="A900168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962ED92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9E7A1B6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47E8F2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03AAC4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13C14E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CEAFC5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DBAB95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C96017C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483C77F2"/>
    <w:multiLevelType w:val="hybridMultilevel"/>
    <w:tmpl w:val="B480499A"/>
    <w:lvl w:ilvl="0" w:tplc="2F6CA34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51E8F7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B784B4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5F89DC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05F833E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0203B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2AC122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B14E1B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40C6582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>
    <w:nsid w:val="48AE740B"/>
    <w:multiLevelType w:val="hybridMultilevel"/>
    <w:tmpl w:val="2DAEB634"/>
    <w:lvl w:ilvl="0" w:tplc="644AFAB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F2CCEB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29EB3C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1767A8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B25D1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A88ECC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E40975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3CA8BF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94CD12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54087870"/>
    <w:multiLevelType w:val="hybridMultilevel"/>
    <w:tmpl w:val="866682E8"/>
    <w:lvl w:ilvl="0" w:tplc="A3B2934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8CEE04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68E1A98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F42A6D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BF6AF6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C28E6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33C2C6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7D6A50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B5CAF3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4">
    <w:nsid w:val="59670828"/>
    <w:multiLevelType w:val="hybridMultilevel"/>
    <w:tmpl w:val="1F16D99C"/>
    <w:lvl w:ilvl="0" w:tplc="D0F6E66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138CDE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FD2116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9984B0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F50971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924B4E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6B783CE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C62030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57DC224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5">
    <w:nsid w:val="5E313D86"/>
    <w:multiLevelType w:val="hybridMultilevel"/>
    <w:tmpl w:val="F8F2F0CE"/>
    <w:lvl w:ilvl="0" w:tplc="C178967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00C948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8E23A6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832AAF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882D0C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CE0424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8E8DD3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554C8F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E6638D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6">
    <w:nsid w:val="5F627900"/>
    <w:multiLevelType w:val="hybridMultilevel"/>
    <w:tmpl w:val="A906F73C"/>
    <w:lvl w:ilvl="0" w:tplc="6EB0BE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48AB4E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DF0849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B4C717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FBC177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FA4D07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C06AEB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EAD71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DC8BFC8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7">
    <w:nsid w:val="5F657211"/>
    <w:multiLevelType w:val="hybridMultilevel"/>
    <w:tmpl w:val="7C66D894"/>
    <w:lvl w:ilvl="0" w:tplc="1E0069B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66EB95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2E90B1D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8C3EA1C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C6604C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22B8C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BA8912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6D60A5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B5AB7C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8">
    <w:nsid w:val="60C4063A"/>
    <w:multiLevelType w:val="hybridMultilevel"/>
    <w:tmpl w:val="2922819A"/>
    <w:lvl w:ilvl="0" w:tplc="7CB25C7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A22CDE9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102B8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5BEBF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9848D2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6F65AE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868704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0107274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EECABD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9">
    <w:nsid w:val="60EA4D17"/>
    <w:multiLevelType w:val="hybridMultilevel"/>
    <w:tmpl w:val="7F6E0808"/>
    <w:lvl w:ilvl="0" w:tplc="9ECA3F0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87CA66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7703CA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C12661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6087F6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BA0F0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47AB2E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F814A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90A0E8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0">
    <w:nsid w:val="646C6097"/>
    <w:multiLevelType w:val="hybridMultilevel"/>
    <w:tmpl w:val="9A10D954"/>
    <w:lvl w:ilvl="0" w:tplc="1878FF4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F4A062B6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52F87A4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6703C5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ED0B4C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DEB419D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9F0289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7F8FFE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65C306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1">
    <w:nsid w:val="64F14EF4"/>
    <w:multiLevelType w:val="hybridMultilevel"/>
    <w:tmpl w:val="BE58D0F0"/>
    <w:lvl w:ilvl="0" w:tplc="FDF2C94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382BA8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62AD92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23AF67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B7C765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4926B8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9F8AE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7B4D8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6B0F8F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2">
    <w:nsid w:val="6E492B41"/>
    <w:multiLevelType w:val="hybridMultilevel"/>
    <w:tmpl w:val="21E8147C"/>
    <w:lvl w:ilvl="0" w:tplc="2B1C42D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360F56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BDCC98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BE3A6948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8E8410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934079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1748ED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24C234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04CFCA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3">
    <w:nsid w:val="78977F9B"/>
    <w:multiLevelType w:val="hybridMultilevel"/>
    <w:tmpl w:val="6EC63390"/>
    <w:lvl w:ilvl="0" w:tplc="80F25C66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6D2CCB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BA0E48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952CE1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1FEE62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D8281C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009A7D6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5A2A46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9B062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4">
    <w:nsid w:val="7D5F7F54"/>
    <w:multiLevelType w:val="hybridMultilevel"/>
    <w:tmpl w:val="2E9ED838"/>
    <w:lvl w:ilvl="0" w:tplc="535E8F0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6620D1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E2A4F4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DB88226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C988DB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77C05B4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BA8E440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2447A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926BB3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5">
    <w:nsid w:val="7E001B3F"/>
    <w:multiLevelType w:val="hybridMultilevel"/>
    <w:tmpl w:val="C68C60EC"/>
    <w:lvl w:ilvl="0" w:tplc="B56C812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B8A8D6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68E8FF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FD0B60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7B2014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31286D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646107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7E0C51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D6A0F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6">
    <w:nsid w:val="7E817647"/>
    <w:multiLevelType w:val="hybridMultilevel"/>
    <w:tmpl w:val="97F2C6C2"/>
    <w:lvl w:ilvl="0" w:tplc="B6C2C3A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F6AA43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880717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DB4AC4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AE1E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A58FDF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3716A9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16FA3A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430B73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1"/>
  </w:num>
  <w:num w:numId="2">
    <w:abstractNumId w:val="22"/>
  </w:num>
  <w:num w:numId="3">
    <w:abstractNumId w:val="24"/>
  </w:num>
  <w:num w:numId="4">
    <w:abstractNumId w:val="11"/>
  </w:num>
  <w:num w:numId="5">
    <w:abstractNumId w:val="16"/>
  </w:num>
  <w:num w:numId="6">
    <w:abstractNumId w:val="15"/>
  </w:num>
  <w:num w:numId="7">
    <w:abstractNumId w:val="5"/>
  </w:num>
  <w:num w:numId="8">
    <w:abstractNumId w:val="26"/>
  </w:num>
  <w:num w:numId="9">
    <w:abstractNumId w:val="7"/>
  </w:num>
  <w:num w:numId="10">
    <w:abstractNumId w:val="0"/>
  </w:num>
  <w:num w:numId="11">
    <w:abstractNumId w:val="10"/>
  </w:num>
  <w:num w:numId="12">
    <w:abstractNumId w:val="23"/>
  </w:num>
  <w:num w:numId="13">
    <w:abstractNumId w:val="14"/>
  </w:num>
  <w:num w:numId="14">
    <w:abstractNumId w:val="25"/>
  </w:num>
  <w:num w:numId="15">
    <w:abstractNumId w:val="1"/>
  </w:num>
  <w:num w:numId="16">
    <w:abstractNumId w:val="4"/>
  </w:num>
  <w:num w:numId="17">
    <w:abstractNumId w:val="6"/>
  </w:num>
  <w:num w:numId="18">
    <w:abstractNumId w:val="8"/>
  </w:num>
  <w:num w:numId="19">
    <w:abstractNumId w:val="13"/>
  </w:num>
  <w:num w:numId="20">
    <w:abstractNumId w:val="9"/>
  </w:num>
  <w:num w:numId="21">
    <w:abstractNumId w:val="2"/>
  </w:num>
  <w:num w:numId="22">
    <w:abstractNumId w:val="3"/>
  </w:num>
  <w:num w:numId="23">
    <w:abstractNumId w:val="19"/>
  </w:num>
  <w:num w:numId="24">
    <w:abstractNumId w:val="20"/>
  </w:num>
  <w:num w:numId="25">
    <w:abstractNumId w:val="18"/>
  </w:num>
  <w:num w:numId="26">
    <w:abstractNumId w:val="12"/>
  </w:num>
  <w:num w:numId="27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C2269"/>
    <w:rsid w:val="00055B39"/>
    <w:rsid w:val="000C2269"/>
    <w:rsid w:val="001208DA"/>
    <w:rsid w:val="001449C3"/>
    <w:rsid w:val="001B786A"/>
    <w:rsid w:val="00200BA7"/>
    <w:rsid w:val="002E27D4"/>
    <w:rsid w:val="003C5A5C"/>
    <w:rsid w:val="00431893"/>
    <w:rsid w:val="00487B8F"/>
    <w:rsid w:val="005B5C60"/>
    <w:rsid w:val="007706B6"/>
    <w:rsid w:val="00A37B75"/>
    <w:rsid w:val="00B543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43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C22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0C226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6941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7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0930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5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85900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42098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523034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23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73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0128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72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70203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9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6025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2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8271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30760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1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7570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2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46545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40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41918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815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651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775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27190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7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7423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73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5103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70307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251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55437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49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52574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88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46803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67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16351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5066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301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395674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680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860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43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9771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8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72663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492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30575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43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095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78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20981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13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69070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59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75537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412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79563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602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428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172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70607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166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32279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09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6355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480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1499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12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765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46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2394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9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37739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003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83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40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258618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14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142006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74797">
          <w:marLeft w:val="432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99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92600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5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096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6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785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4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88971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6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9613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48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65061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164304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1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9454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210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42245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0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8868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297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244889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93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32260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0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654093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032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3734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84584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24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41350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04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4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1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965955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8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80097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364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84540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7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46752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52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93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93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95198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709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6496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10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34673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0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03278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57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55117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433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5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4670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0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47075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36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58725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5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48553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30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036963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05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16037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16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13794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3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00888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192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18794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922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63865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04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18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91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1980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8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72934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55570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07056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58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78730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230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795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8462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512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362570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03199">
          <w:marLeft w:val="432"/>
          <w:marRight w:val="0"/>
          <w:marTop w:val="1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54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818581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57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73211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39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487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91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4639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90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9337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47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833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76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4750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4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92874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6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45933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49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5594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427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42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7822748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55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02101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8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53648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30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09590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65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5571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0311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5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22398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99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73627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6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875777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52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344193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50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18427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79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45357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278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10543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6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16843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12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28292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4323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98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1024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837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819739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900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486956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28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83071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9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947755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5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25648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154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62325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879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4017350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1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1710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9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5092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ctionary.reference.com/browse/crude" TargetMode="External"/><Relationship Id="rId13" Type="http://schemas.openxmlformats.org/officeDocument/2006/relationships/hyperlink" Target="http://dictionary.reference.com/browse/variable" TargetMode="External"/><Relationship Id="rId18" Type="http://schemas.openxmlformats.org/officeDocument/2006/relationships/hyperlink" Target="http://dictionary.reference.com/browse/contro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zus2.reference.com/r?t=a&amp;d=d&amp;s=di&amp;c=a&amp;ti=1&amp;ai=53686&amp;l=dir&amp;o=0&amp;sv=0a48424d&amp;ip=3f85f502&amp;cu.wz=0&amp;u=http://dictionary.reference.com/browse/force" TargetMode="External"/><Relationship Id="rId12" Type="http://schemas.openxmlformats.org/officeDocument/2006/relationships/hyperlink" Target="http://dictionary.reference.com/browse/crude" TargetMode="External"/><Relationship Id="rId17" Type="http://schemas.openxmlformats.org/officeDocument/2006/relationships/hyperlink" Target="http://dictionary.reference.com/browse/fear" TargetMode="External"/><Relationship Id="rId2" Type="http://schemas.openxmlformats.org/officeDocument/2006/relationships/styles" Target="styles.xml"/><Relationship Id="rId16" Type="http://schemas.openxmlformats.org/officeDocument/2006/relationships/hyperlink" Target="http://dictionary.reference.com/browse/object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dictionary.reference.com/browse/movement" TargetMode="External"/><Relationship Id="rId11" Type="http://schemas.openxmlformats.org/officeDocument/2006/relationships/hyperlink" Target="http://dictionary.reference.com/browse/force" TargetMode="External"/><Relationship Id="rId5" Type="http://schemas.openxmlformats.org/officeDocument/2006/relationships/hyperlink" Target="http://dictionary.reference.com/browse/disposition" TargetMode="External"/><Relationship Id="rId15" Type="http://schemas.openxmlformats.org/officeDocument/2006/relationships/hyperlink" Target="http://dictionary.reference.com/browse/zeal" TargetMode="External"/><Relationship Id="rId10" Type="http://schemas.openxmlformats.org/officeDocument/2006/relationships/hyperlink" Target="http://dictionary.reference.com/browse/noble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dictionary.reference.com/browse/aristocracy" TargetMode="External"/><Relationship Id="rId14" Type="http://schemas.openxmlformats.org/officeDocument/2006/relationships/hyperlink" Target="http://dictionary.reference.com/browse/hast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9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Armstrong Scghool District</Company>
  <LinksUpToDate>false</LinksUpToDate>
  <CharactersWithSpaces>11107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sperj</dc:creator>
  <cp:lastModifiedBy>sperj</cp:lastModifiedBy>
  <cp:revision>6</cp:revision>
  <dcterms:created xsi:type="dcterms:W3CDTF">2011-11-03T13:05:00Z</dcterms:created>
  <dcterms:modified xsi:type="dcterms:W3CDTF">2011-11-03T19:01:00Z</dcterms:modified>
</cp:coreProperties>
</file>